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6722E0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9925" cy="675640"/>
            <wp:effectExtent l="19050" t="0" r="317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9500EE" w:rsidRPr="006722E0" w:rsidRDefault="00251761">
      <w:pPr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</w:pPr>
      <w:r w:rsidRPr="006722E0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>ЗНАКОМСТВО С БАРСЕЛОНОЙ</w:t>
      </w:r>
      <w:r w:rsidR="009500EE" w:rsidRPr="006722E0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 xml:space="preserve"> </w:t>
      </w:r>
    </w:p>
    <w:p w:rsidR="009500EE" w:rsidRPr="00C0403B" w:rsidRDefault="009500EE">
      <w:pPr>
        <w:rPr>
          <w:b/>
          <w:i/>
          <w:color w:val="FF0000"/>
          <w:sz w:val="12"/>
          <w:szCs w:val="12"/>
          <w:lang w:val="ru-RU"/>
        </w:rPr>
      </w:pPr>
    </w:p>
    <w:p w:rsidR="006722E0" w:rsidRPr="00A72C0A" w:rsidRDefault="006722E0" w:rsidP="006722E0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по субботам</w:t>
      </w: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 </w:t>
      </w:r>
    </w:p>
    <w:p w:rsidR="006722E0" w:rsidRDefault="006722E0" w:rsidP="006722E0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>Минимум – 2 человека</w:t>
      </w:r>
    </w:p>
    <w:p w:rsidR="006722E0" w:rsidRPr="006722E0" w:rsidRDefault="006722E0" w:rsidP="006722E0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rPr>
          <w:bCs/>
          <w:sz w:val="22"/>
          <w:szCs w:val="22"/>
          <w:lang w:val="ru-RU" w:eastAsia="ru-RU" w:bidi="ar-SA"/>
        </w:rPr>
      </w:pPr>
      <w:r w:rsidRPr="006722E0">
        <w:rPr>
          <w:bCs/>
          <w:sz w:val="22"/>
          <w:szCs w:val="22"/>
          <w:lang w:val="ru-RU" w:eastAsia="ru-RU" w:bidi="ar-SA"/>
        </w:rPr>
        <w:t>Возможно продолжение отдыха на Коста Брава, в Андорре и на Канарских островах</w:t>
      </w:r>
    </w:p>
    <w:p w:rsidR="006722E0" w:rsidRDefault="006722E0" w:rsidP="006722E0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</w:p>
    <w:p w:rsidR="006722E0" w:rsidRDefault="006722E0" w:rsidP="006722E0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68955" cy="1971675"/>
            <wp:effectExtent l="19050" t="0" r="0" b="0"/>
            <wp:docPr id="2" name="Рисунок 2" descr="Картинки по запросу барселона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арселона горо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2E0">
        <w:t xml:space="preserve"> </w:t>
      </w:r>
      <w:r>
        <w:rPr>
          <w:lang w:val="ru-RU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>
            <wp:extent cx="3029585" cy="1971675"/>
            <wp:effectExtent l="19050" t="0" r="0" b="0"/>
            <wp:docPr id="5" name="Рисунок 5" descr="Картинки по запросу барселона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барселона горо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0" w:rsidRDefault="006722E0" w:rsidP="006722E0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</w:p>
    <w:p w:rsidR="006722E0" w:rsidRPr="00A603BA" w:rsidRDefault="006722E0" w:rsidP="006722E0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621205" w:rsidRPr="006722E0" w:rsidRDefault="006722E0">
      <w:pPr>
        <w:rPr>
          <w:rFonts w:asciiTheme="minorHAnsi" w:hAnsiTheme="minorHAnsi" w:cs="Arial"/>
          <w:b/>
          <w:bCs/>
          <w:sz w:val="28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</w:t>
      </w:r>
      <w:r w:rsidRPr="00AE705D">
        <w:rPr>
          <w:rFonts w:asciiTheme="minorHAnsi" w:hAnsiTheme="minorHAnsi" w:cs="Arial"/>
          <w:b/>
          <w:bCs/>
          <w:sz w:val="28"/>
          <w:lang w:val="ru-RU"/>
        </w:rPr>
        <w:t>:</w:t>
      </w:r>
    </w:p>
    <w:p w:rsidR="00261D24" w:rsidRDefault="00261D24">
      <w:pPr>
        <w:rPr>
          <w:rFonts w:ascii="Tahoma" w:hAnsi="Tahoma" w:cs="Tahoma"/>
          <w:b/>
          <w:u w:val="single"/>
          <w:lang w:val="ru-RU"/>
        </w:rPr>
      </w:pPr>
    </w:p>
    <w:tbl>
      <w:tblPr>
        <w:tblW w:w="10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8272"/>
        <w:gridCol w:w="236"/>
      </w:tblGrid>
      <w:tr w:rsidR="006722E0" w:rsidRPr="006722E0" w:rsidTr="006722E0">
        <w:trPr>
          <w:cantSplit/>
          <w:trHeight w:val="214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1 день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82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sz w:val="22"/>
                <w:szCs w:val="22"/>
                <w:lang w:val="ru-RU" w:eastAsia="ru-RU" w:bidi="ar-SA"/>
              </w:rPr>
              <w:t>Прибытие в Барселону.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 Встреча и размещение в отеле.  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Свободное время.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Для желающих-экскурсия в храм Саграда Фамилия  ( 38 €) с русским гидом.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В 19:00-Ужин-знакомство в национальном ресторане музея под открытым небом «Испанская деревня», представление «Волшебного фонтана» на площади Испании.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sz w:val="22"/>
                <w:szCs w:val="22"/>
                <w:lang w:val="ru-RU" w:eastAsia="ru-RU" w:bidi="ar-SA"/>
              </w:rPr>
              <w:t>Обзорная экскурсия по городу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 с осмотром пасео Грасия, монумента Колумбу, площадей Каталонии и Испании, горы Монтжуик, храма Саграда Фамилия, Порта и других достопримечательностей.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sz w:val="22"/>
                <w:szCs w:val="22"/>
                <w:lang w:val="ru-RU" w:eastAsia="ru-RU" w:bidi="ar-SA"/>
              </w:rPr>
              <w:t>Пешеходная экскурсия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 по</w:t>
            </w:r>
            <w:r>
              <w:rPr>
                <w:bCs/>
                <w:sz w:val="22"/>
                <w:szCs w:val="22"/>
                <w:lang w:val="ru-RU" w:eastAsia="ru-RU" w:bidi="ar-SA"/>
              </w:rPr>
              <w:t xml:space="preserve"> Готическому кварталу и Рамблас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cantSplit/>
          <w:trHeight w:val="400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2 день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Барселона и ее сокровища</w:t>
            </w:r>
          </w:p>
        </w:tc>
        <w:tc>
          <w:tcPr>
            <w:tcW w:w="8272" w:type="dxa"/>
            <w:vMerge/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3 день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Монтсеррат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sz w:val="22"/>
                <w:szCs w:val="22"/>
                <w:lang w:val="ru-RU" w:eastAsia="ru-RU" w:bidi="ar-SA"/>
              </w:rPr>
              <w:t>Экскурсия в горный монастырь</w:t>
            </w:r>
            <w:r>
              <w:rPr>
                <w:bCs/>
                <w:sz w:val="22"/>
                <w:szCs w:val="22"/>
                <w:lang w:val="ru-RU" w:eastAsia="ru-RU" w:bidi="ar-SA"/>
              </w:rPr>
              <w:t xml:space="preserve"> Монтсеррат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,  расположенный в скалах удивительной формы, где хранится величайшая святыня Каталонии «Черная Мадонна» и выступает знаменитый хор мальчиков «с золотом в голосе».  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Возвращение в Барселону.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Ночлег. 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4 -5  день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Свободное время.   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Для желающих, за дополнительную плату,  возможен заказ экскурсий   на Коста Браву,  в  Андорру,  в Перпиньян и Колиур, Каркасон, винные погреба и  Ситжес , городок  распродаж  Рока  Вильяж, а также - посещение Аквариума, шоу-фламенко, Ледяного Бара,  Арабских бань и других спа-центров, парка аттракционов Тибидабо или Порт Авентура,  Казино Барселоны, парка «Каталония в минриатюре» и 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lastRenderedPageBreak/>
              <w:t xml:space="preserve">Аквапарка Isla Fantasia. 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  <w:trHeight w:val="688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lastRenderedPageBreak/>
              <w:t>6 день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Барселона и ее сокровища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Свободное время. 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sz w:val="22"/>
                <w:szCs w:val="22"/>
                <w:lang w:val="ru-RU" w:eastAsia="ru-RU" w:bidi="ar-SA"/>
              </w:rPr>
              <w:t>Панорамная экскурсия «Незнакомая Барселона»: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 гора Тибидабо с потрясающим видом на город, храм Святого Сердца,  самый богатый район города «Зона Альта»,  один из самых красивых парков севера Барселоны, улица Диагональ, домашний стадион футбольного клуба Барсы, Ноу Камп ( без входных билетов).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7 день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Музей Дали и Жерона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Завтрак.  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sz w:val="22"/>
                <w:szCs w:val="22"/>
                <w:lang w:val="ru-RU" w:eastAsia="ru-RU" w:bidi="ar-SA"/>
              </w:rPr>
              <w:t>Экскурсия в  театр-музей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>  гениального художника-сюрреалиста</w:t>
            </w:r>
            <w:r>
              <w:rPr>
                <w:bCs/>
                <w:sz w:val="22"/>
                <w:szCs w:val="22"/>
                <w:lang w:val="ru-RU" w:eastAsia="ru-RU" w:bidi="ar-SA"/>
              </w:rPr>
              <w:t xml:space="preserve"> Сальвадора Дали*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, расположенный в Фигейросе, на родине артиста  и средневековый город Жерону,  столицу одноименной провинции.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8 день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Аэропорт 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Трансфер в аэропорт.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Конец тура.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ВКЛЮЧАЕТ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7 ночлегов в отеле , 7 завтраков, 1 ужин, трансферы, экскурсии на русском языке, входные билеты, обозначенные *. </w:t>
            </w:r>
          </w:p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Внимание, в сложные даты выставок и конгрессов  возможно разме</w:t>
            </w:r>
            <w:r>
              <w:rPr>
                <w:bCs/>
                <w:sz w:val="22"/>
                <w:szCs w:val="22"/>
                <w:lang w:val="ru-RU" w:eastAsia="ru-RU" w:bidi="ar-SA"/>
              </w:rPr>
              <w:t>щение в отеле  или пансионе 2*</w:t>
            </w:r>
            <w:r w:rsidRPr="006722E0">
              <w:rPr>
                <w:bCs/>
                <w:sz w:val="22"/>
                <w:szCs w:val="22"/>
                <w:lang w:val="ru-RU" w:eastAsia="ru-RU" w:bidi="ar-SA"/>
              </w:rPr>
              <w:t xml:space="preserve"> вместо 3*.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НЕ ВКЛЮЧАЕТ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медицинскую страховку, экскурсии внутри соборов и музеев, кроме указанных в программе, проезд на общественном транспорте.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Турпакет LIGHT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Включает: 7 ночлегов, 7 завтраков, 1 обзорная экскурсия, 2 трансфера</w:t>
            </w: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ДОПОЛ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НИТЕЛЬНО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Пакет ОТДЫХ В ЛЬОРЕТ ДЕ МАР  после тура</w:t>
            </w: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6722E0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ВНИМАНИЕ</w:t>
            </w:r>
            <w:r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!</w:t>
            </w: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6722E0">
              <w:rPr>
                <w:bCs/>
                <w:sz w:val="22"/>
                <w:szCs w:val="22"/>
                <w:lang w:val="ru-RU" w:eastAsia="ru-RU" w:bidi="ar-SA"/>
              </w:rPr>
              <w:t> В программе возможны изменения, замена ужина на обед,  порядка проведения экскурсий и времени их начала.</w:t>
            </w:r>
          </w:p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6722E0" w:rsidRPr="006722E0" w:rsidTr="006722E0">
        <w:trPr>
          <w:gridAfter w:val="1"/>
          <w:wAfter w:w="236" w:type="dxa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2E0" w:rsidRPr="006722E0" w:rsidRDefault="006722E0" w:rsidP="006722E0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</w:tbl>
    <w:p w:rsidR="006722E0" w:rsidRPr="006722E0" w:rsidRDefault="006722E0" w:rsidP="006722E0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jc w:val="center"/>
        <w:rPr>
          <w:b/>
          <w:bCs/>
          <w:color w:val="C00000"/>
          <w:sz w:val="28"/>
          <w:szCs w:val="22"/>
          <w:lang w:val="ru-RU" w:eastAsia="ru-RU" w:bidi="ar-SA"/>
        </w:rPr>
      </w:pPr>
      <w:r w:rsidRPr="006722E0">
        <w:rPr>
          <w:b/>
          <w:bCs/>
          <w:color w:val="C00000"/>
          <w:sz w:val="28"/>
          <w:szCs w:val="22"/>
          <w:lang w:val="ru-RU" w:eastAsia="ru-RU" w:bidi="ar-SA"/>
        </w:rPr>
        <w:t>Цены недействительны в период Нового Года и Рождества, конгресса Мобильной связи, Пасхи и других крупных выставок и конгрессов.</w:t>
      </w:r>
    </w:p>
    <w:p w:rsidR="006722E0" w:rsidRPr="006722E0" w:rsidRDefault="006722E0" w:rsidP="006722E0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jc w:val="center"/>
        <w:rPr>
          <w:b/>
          <w:bCs/>
          <w:color w:val="C00000"/>
          <w:sz w:val="28"/>
          <w:szCs w:val="22"/>
          <w:lang w:val="ru-RU" w:eastAsia="ru-RU" w:bidi="ar-SA"/>
        </w:rPr>
      </w:pPr>
      <w:r w:rsidRPr="006722E0">
        <w:rPr>
          <w:b/>
          <w:bCs/>
          <w:color w:val="C00000"/>
          <w:sz w:val="28"/>
          <w:szCs w:val="22"/>
          <w:lang w:val="ru-RU" w:eastAsia="ru-RU" w:bidi="ar-SA"/>
        </w:rPr>
        <w:t>Новогодний тур-в новогоднем каталоге.</w:t>
      </w:r>
    </w:p>
    <w:p w:rsidR="003714F8" w:rsidRPr="006722E0" w:rsidRDefault="003714F8" w:rsidP="006722E0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rPr>
          <w:bCs/>
          <w:sz w:val="22"/>
          <w:szCs w:val="22"/>
          <w:lang w:val="ru-RU" w:eastAsia="ru-RU" w:bidi="ar-SA"/>
        </w:rPr>
      </w:pPr>
    </w:p>
    <w:sectPr w:rsidR="003714F8" w:rsidRPr="006722E0" w:rsidSect="006722E0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205"/>
    <w:rsid w:val="00055D39"/>
    <w:rsid w:val="000F3499"/>
    <w:rsid w:val="0021111C"/>
    <w:rsid w:val="00251761"/>
    <w:rsid w:val="00261D24"/>
    <w:rsid w:val="002A6123"/>
    <w:rsid w:val="003714F8"/>
    <w:rsid w:val="00474CAD"/>
    <w:rsid w:val="00491982"/>
    <w:rsid w:val="005259BF"/>
    <w:rsid w:val="00621205"/>
    <w:rsid w:val="006722E0"/>
    <w:rsid w:val="00692972"/>
    <w:rsid w:val="007E6920"/>
    <w:rsid w:val="008374E0"/>
    <w:rsid w:val="00874AA9"/>
    <w:rsid w:val="00913AFC"/>
    <w:rsid w:val="00932A10"/>
    <w:rsid w:val="009500EE"/>
    <w:rsid w:val="0099159B"/>
    <w:rsid w:val="009D2544"/>
    <w:rsid w:val="009E255A"/>
    <w:rsid w:val="00A96F71"/>
    <w:rsid w:val="00B07AFF"/>
    <w:rsid w:val="00BB5E90"/>
    <w:rsid w:val="00C0403B"/>
    <w:rsid w:val="00C76E12"/>
    <w:rsid w:val="00D41842"/>
    <w:rsid w:val="00E120B7"/>
    <w:rsid w:val="00F7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1">
    <w:name w:val="heading 1"/>
    <w:basedOn w:val="a"/>
    <w:next w:val="a"/>
    <w:link w:val="10"/>
    <w:uiPriority w:val="9"/>
    <w:qFormat/>
    <w:rsid w:val="006722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2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uiPriority w:val="99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uiPriority w:val="99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6722E0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80">
    <w:name w:val="Заголовок 8 Знак"/>
    <w:basedOn w:val="a0"/>
    <w:link w:val="8"/>
    <w:uiPriority w:val="9"/>
    <w:semiHidden/>
    <w:rsid w:val="006722E0"/>
    <w:rPr>
      <w:rFonts w:asciiTheme="minorHAnsi" w:eastAsiaTheme="minorEastAsia" w:hAnsiTheme="minorHAnsi" w:cstheme="minorBidi"/>
      <w:i/>
      <w:iCs/>
      <w:sz w:val="24"/>
      <w:szCs w:val="24"/>
      <w:lang w:val="it-IT" w:eastAsia="it-IT"/>
    </w:rPr>
  </w:style>
  <w:style w:type="paragraph" w:styleId="a9">
    <w:name w:val="header"/>
    <w:basedOn w:val="a"/>
    <w:link w:val="aa"/>
    <w:uiPriority w:val="99"/>
    <w:unhideWhenUsed/>
    <w:rsid w:val="006722E0"/>
    <w:pPr>
      <w:suppressAutoHyphens w:val="0"/>
    </w:pPr>
    <w:rPr>
      <w:rFonts w:eastAsiaTheme="minorHAnsi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722E0"/>
    <w:rPr>
      <w:rFonts w:ascii="Times New Roman" w:eastAsiaTheme="minorHAnsi" w:hAnsi="Times New Roman"/>
      <w:sz w:val="24"/>
      <w:szCs w:val="24"/>
    </w:rPr>
  </w:style>
  <w:style w:type="character" w:customStyle="1" w:styleId="ft">
    <w:name w:val="ft"/>
    <w:basedOn w:val="a0"/>
    <w:rsid w:val="0067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2</cp:revision>
  <dcterms:created xsi:type="dcterms:W3CDTF">2017-10-19T13:49:00Z</dcterms:created>
  <dcterms:modified xsi:type="dcterms:W3CDTF">2017-10-19T13:49:00Z</dcterms:modified>
</cp:coreProperties>
</file>