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white [3212]" recolor="t" focus="100%" type="gradient"/>
    </v:background>
  </w:background>
  <w:body>
    <w:p w:rsidR="009A7DB8" w:rsidRPr="003D293B" w:rsidRDefault="009A7DB8" w:rsidP="009A7DB8">
      <w:pPr>
        <w:jc w:val="center"/>
        <w:rPr>
          <w:rFonts w:ascii="Bookman Old Style" w:hAnsi="Bookman Old Style"/>
          <w:b/>
          <w:i/>
          <w:color w:val="00B0F0"/>
          <w:sz w:val="40"/>
          <w:szCs w:val="40"/>
        </w:rPr>
      </w:pPr>
      <w:r w:rsidRPr="003D293B">
        <w:rPr>
          <w:rFonts w:ascii="Bookman Old Style" w:hAnsi="Bookman Old Style"/>
          <w:b/>
          <w:i/>
          <w:color w:val="00B0F0"/>
          <w:sz w:val="40"/>
          <w:szCs w:val="40"/>
        </w:rPr>
        <w:t>ГАРАНТИРОВАННЫЙ СБОРНЫЙ ТУР</w:t>
      </w:r>
    </w:p>
    <w:p w:rsidR="009A7DB8" w:rsidRPr="00885FF9" w:rsidRDefault="00885FF9" w:rsidP="001E1B32">
      <w:pPr>
        <w:ind w:right="-568"/>
        <w:jc w:val="center"/>
        <w:rPr>
          <w:rFonts w:ascii="Georgia" w:hAnsi="Georgia"/>
          <w:b/>
          <w:i/>
          <w:color w:val="FFFF00"/>
          <w:sz w:val="72"/>
          <w:szCs w:val="56"/>
        </w:rPr>
      </w:pPr>
      <w:r>
        <w:rPr>
          <w:rFonts w:ascii="Georgia" w:hAnsi="Georgia"/>
          <w:b/>
          <w:i/>
          <w:color w:val="FFFF00"/>
          <w:sz w:val="72"/>
          <w:szCs w:val="56"/>
        </w:rPr>
        <w:t>Волшебная</w:t>
      </w:r>
      <w:r w:rsidRPr="004D3D61">
        <w:rPr>
          <w:rFonts w:ascii="Georgia" w:hAnsi="Georgia"/>
          <w:b/>
          <w:i/>
          <w:color w:val="FFFF00"/>
          <w:sz w:val="72"/>
          <w:szCs w:val="56"/>
        </w:rPr>
        <w:t xml:space="preserve">  </w:t>
      </w:r>
      <w:r>
        <w:rPr>
          <w:rFonts w:ascii="Georgia" w:hAnsi="Georgia"/>
          <w:b/>
          <w:i/>
          <w:color w:val="FFFF00"/>
          <w:sz w:val="72"/>
          <w:szCs w:val="56"/>
        </w:rPr>
        <w:t>неописуемая</w:t>
      </w:r>
      <w:r w:rsidRPr="004D3D61">
        <w:rPr>
          <w:rFonts w:ascii="Georgia" w:hAnsi="Georgia"/>
          <w:b/>
          <w:i/>
          <w:color w:val="FFFF00"/>
          <w:sz w:val="72"/>
          <w:szCs w:val="56"/>
        </w:rPr>
        <w:t xml:space="preserve">   </w:t>
      </w:r>
      <w:r w:rsidR="009A7DB8" w:rsidRPr="00BF16BF">
        <w:rPr>
          <w:rFonts w:ascii="Georgia" w:hAnsi="Georgia"/>
          <w:b/>
          <w:i/>
          <w:color w:val="FFFF00"/>
          <w:sz w:val="72"/>
          <w:szCs w:val="56"/>
        </w:rPr>
        <w:t>Грузия</w:t>
      </w:r>
    </w:p>
    <w:p w:rsidR="00BF16BF" w:rsidRPr="00885FF9" w:rsidRDefault="00BF16BF" w:rsidP="009A7DB8">
      <w:pPr>
        <w:pStyle w:val="a4"/>
        <w:jc w:val="center"/>
        <w:rPr>
          <w:rFonts w:ascii="Georgia" w:hAnsi="Georgia"/>
          <w:b/>
          <w:color w:val="008E40"/>
          <w:spacing w:val="10"/>
          <w:sz w:val="24"/>
          <w:szCs w:val="28"/>
          <w:lang w:val="ru-RU"/>
        </w:rPr>
      </w:pPr>
    </w:p>
    <w:p w:rsidR="00B551A3" w:rsidRPr="00885FF9" w:rsidRDefault="00B551A3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</w:pP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Гарантированные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заезды по воскресеньям</w:t>
      </w: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: 8</w:t>
      </w:r>
      <w:r w:rsidR="004C58B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 </w:t>
      </w: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дней \ 7 ночей </w:t>
      </w:r>
    </w:p>
    <w:p w:rsidR="00B551A3" w:rsidRDefault="00591840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</w:pP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17.06-24.06; 01.07-08.07; 15.07-22.07; 29.07-05.08; 12.08-19.08;  26.08-02.09;  09.09-16.09;  16.09 - 23.09; 30.09 - 07</w:t>
      </w:r>
      <w:r w:rsidR="004C58B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.10.</w:t>
      </w:r>
    </w:p>
    <w:p w:rsidR="00561701" w:rsidRPr="004D3D61" w:rsidRDefault="00561701" w:rsidP="00885FF9">
      <w:pPr>
        <w:jc w:val="center"/>
        <w:rPr>
          <w:noProof/>
          <w:color w:val="002060"/>
          <w:sz w:val="26"/>
          <w:szCs w:val="26"/>
        </w:rPr>
      </w:pP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Тбилиси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-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Кахетия (Бодбе, Сигнахи) – Мцхета - Гори – Кутаиси – Батуми</w:t>
      </w:r>
      <w:r w:rsidR="004C58B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- Тбилиси</w:t>
      </w:r>
      <w:r w:rsidRPr="00880C26">
        <w:rPr>
          <w:noProof/>
          <w:color w:val="002060"/>
          <w:sz w:val="26"/>
          <w:szCs w:val="26"/>
        </w:rPr>
        <w:br/>
      </w:r>
    </w:p>
    <w:p w:rsidR="00561701" w:rsidRPr="00DB1094" w:rsidRDefault="001408AA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16510</wp:posOffset>
            </wp:positionV>
            <wp:extent cx="3162300" cy="28670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</w:rPr>
        <w:t>1 день</w:t>
      </w:r>
      <w:r w:rsidR="00D7237E" w:rsidRPr="00885FF9">
        <w:rPr>
          <w:rFonts w:ascii="Georgia" w:hAnsi="Georgia"/>
          <w:b/>
          <w:color w:val="00B0F0"/>
          <w:spacing w:val="10"/>
          <w:sz w:val="32"/>
          <w:szCs w:val="28"/>
          <w:lang w:eastAsia="en-US" w:bidi="en-US"/>
        </w:rPr>
        <w:t xml:space="preserve">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Прибытие в столицу Грузии  - </w:t>
      </w:r>
      <w:r w:rsidR="00561701" w:rsidRPr="00DB1094">
        <w:rPr>
          <w:rFonts w:ascii="Century Gothic" w:hAnsi="Century Gothic"/>
          <w:b/>
          <w:color w:val="002060"/>
          <w:sz w:val="22"/>
          <w:szCs w:val="22"/>
        </w:rPr>
        <w:t>Тбилиси,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 один  из древнейших городов, возраст которог</w:t>
      </w:r>
      <w:r w:rsidR="00EE065D">
        <w:rPr>
          <w:rFonts w:ascii="Century Gothic" w:hAnsi="Century Gothic"/>
          <w:color w:val="002060"/>
          <w:sz w:val="22"/>
          <w:szCs w:val="22"/>
        </w:rPr>
        <w:t>о  перевалил  за  15  столетий</w:t>
      </w:r>
      <w:r w:rsidR="00EE065D" w:rsidRPr="00EE065D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EE065D">
        <w:rPr>
          <w:rFonts w:ascii="Century Gothic" w:hAnsi="Century Gothic"/>
          <w:color w:val="002060"/>
          <w:sz w:val="22"/>
          <w:szCs w:val="22"/>
        </w:rPr>
        <w:t>Т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рансфер с аэропорта без гида  и размещение в </w:t>
      </w:r>
      <w:r w:rsidR="00561701">
        <w:rPr>
          <w:rFonts w:ascii="Century Gothic" w:hAnsi="Century Gothic"/>
          <w:color w:val="002060"/>
          <w:sz w:val="22"/>
          <w:szCs w:val="22"/>
        </w:rPr>
        <w:t>отеле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561701" w:rsidRPr="009A7DB8" w:rsidRDefault="00561701" w:rsidP="00737A1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отеле. </w:t>
      </w:r>
    </w:p>
    <w:p w:rsidR="00561701" w:rsidRDefault="00D7237E" w:rsidP="00561701">
      <w:pPr>
        <w:jc w:val="both"/>
        <w:rPr>
          <w:rFonts w:ascii="Century Gothic" w:hAnsi="Century Gothic"/>
          <w:color w:val="002060"/>
          <w:sz w:val="22"/>
          <w:szCs w:val="22"/>
          <w:lang w:val="uk-UA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</w:rPr>
        <w:t xml:space="preserve">2 день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Сегодня нас ожидает знакомство с Тбилиси.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Ознакомле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ние с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достопримечательностями  города, старой  и новой  архитектурой  столицы: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Кафедральный собор «Самеба» (Троица) – символ величия этого города.</w:t>
      </w:r>
      <w:r w:rsidRPr="0058507F">
        <w:t xml:space="preserve">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Собор  «Метехи» - храм Св. Богородицы, на 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его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территории, согласно Летописи в ХII веке находился окруженный  крепостными  стенами  дворец  грузинских  царей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. Он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122EE" w:rsidRPr="00416E31" w:rsidRDefault="004C58B9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807720</wp:posOffset>
            </wp:positionV>
            <wp:extent cx="2562225" cy="2019300"/>
            <wp:effectExtent l="76200" t="76200" r="142875" b="133350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acy;&amp;rcy;&amp;kcy; &amp;r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pcy;&amp;acy;&amp;rcy;&amp;kcy; &amp;r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22EE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  территории   нового  сквера «Рике», разбитого на пустыре, в вагончиках канатной  дороги, поднимемся на крепость «Нарикала»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ХХв.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Спустившись  с  крепости  «Нарикала»,  мы  попадаем  в  исторический  район  старого  Тбилиси  «Абанотубани»,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Из  района  «Абанотубани»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lastRenderedPageBreak/>
        <w:t>иконами.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-228600</wp:posOffset>
            </wp:positionV>
            <wp:extent cx="3114675" cy="1914525"/>
            <wp:effectExtent l="76200" t="76200" r="142875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Прогулка  по  шедевру  современного  строительства,  названному  «Мост Мира».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Посещение  Пантеона  писателей  и  общественных  деятелей  Грузии  на  горе  «Мтацминда» (Святая гора),  открытого  в  1929 году  в  честь  100-летия  захоронения  праха  великого  русского  писателя  А.С.Грибоедова. Здесь  также  находятся  захоронения  многих  достойных  сыновей  Грузии  и первого  президента  свободной  Грузии  Звиада Гамсахурдия.  Пантеон  находится  на  территории  Мтацминдской  церкви Св.Давида  (Мамадавити) -  памятника  архитектуры  ХIXв.</w:t>
      </w:r>
      <w:r w:rsidRPr="006122EE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Авто тур  по главно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му  проспекту города Руставели. П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роспект очень колоритный, чтобы его прочувствовать, нужно прогуляться по нему, то в одну, то в другую сторону.  </w:t>
      </w:r>
    </w:p>
    <w:p w:rsidR="006122EE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color w:val="002060"/>
          <w:sz w:val="22"/>
          <w:szCs w:val="22"/>
          <w:lang w:bidi="en-US"/>
        </w:rPr>
        <w:t>Затем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</w:p>
    <w:p w:rsidR="006122EE" w:rsidRPr="006122EE" w:rsidRDefault="006122EE" w:rsidP="006122EE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122EE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Вечером ужин в национальном ресторане. Здесь Вы попробуете традиционные блюда со знаменитым  грузинским вином, выступления национальных ансамблей сделают Ваш  вечер необыкновенным и незабываемым. </w:t>
      </w:r>
    </w:p>
    <w:p w:rsidR="00561701" w:rsidRPr="006C7B44" w:rsidRDefault="006122EE" w:rsidP="006122EE">
      <w:pPr>
        <w:jc w:val="both"/>
        <w:rPr>
          <w:rStyle w:val="a7"/>
          <w:rFonts w:ascii="Century Gothic" w:hAnsi="Century Gothic"/>
          <w:b w:val="0"/>
          <w:bCs w:val="0"/>
          <w:i w:val="0"/>
          <w:iCs w:val="0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Свободное время. Ночь в Тбилиси.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76200</wp:posOffset>
            </wp:positionV>
            <wp:extent cx="3038475" cy="2590800"/>
            <wp:effectExtent l="0" t="0" r="9525" b="0"/>
            <wp:wrapSquare wrapText="bothSides"/>
            <wp:docPr id="4" name="Рисунок 4" descr="C:\Users\Vlada\Desktop\ФОТО по ГРУЗИИ\сигнахи и вино\si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ig0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</w:rPr>
        <w:t xml:space="preserve">3 день </w:t>
      </w:r>
      <w:r w:rsidR="00561701"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Завтрак в </w:t>
      </w:r>
      <w:r w:rsidR="00D4217B" w:rsidRPr="00EE065D">
        <w:rPr>
          <w:rFonts w:ascii="Century Gothic" w:hAnsi="Century Gothic"/>
          <w:color w:val="002060"/>
          <w:sz w:val="22"/>
          <w:szCs w:val="22"/>
          <w:lang w:bidi="en-US"/>
        </w:rPr>
        <w:t>отеле</w:t>
      </w:r>
      <w:r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.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Выезд в восточную часть Грузии - Кахетию - местность лозы, родина грузинского вина. Кахетия -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</w:t>
      </w:r>
      <w:r w:rsid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из которых является местная технология изготовления вина. Вина выдерживают в огромных глиняных посудах квеври.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Дорога в Сигнахи - город любви.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Не доезжая до Сигнахи, мы посетим древний грузинский храм, ныне женский монастырь Ниноцминда, его еще называют  предшественником монастыря Джвари.</w:t>
      </w:r>
    </w:p>
    <w:p w:rsidR="006C7B44" w:rsidRPr="00416E31" w:rsidRDefault="006122EE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269240</wp:posOffset>
            </wp:positionV>
            <wp:extent cx="2495550" cy="2095500"/>
            <wp:effectExtent l="0" t="0" r="0" b="0"/>
            <wp:wrapSquare wrapText="bothSides"/>
            <wp:docPr id="8" name="Рисунок 8" descr="C:\Users\Vlada\Desktop\ФОТО по ГРУЗИИ\сигнахи и вино\w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wine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269240</wp:posOffset>
            </wp:positionV>
            <wp:extent cx="2257425" cy="209550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Далее увидим монастырский комплекс Св.Георгия «Бодбе».  Бодбийский  монастырь  IV века  -  обитель,  где  покоится  святая  равно престольная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 III,  с  конца  ХIХ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</w:t>
      </w:r>
      <w:r w:rsidR="00B11C1E">
        <w:rPr>
          <w:rFonts w:ascii="Century Gothic" w:hAnsi="Century Gothic"/>
          <w:color w:val="002060"/>
          <w:sz w:val="22"/>
          <w:szCs w:val="22"/>
          <w:lang w:bidi="en-US"/>
        </w:rPr>
        <w:t>бесконечные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 вершины  Кавказских  гор.</w:t>
      </w:r>
      <w:r w:rsidR="006C7B44" w:rsidRPr="00416E31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lastRenderedPageBreak/>
        <w:t xml:space="preserve">славится  своей  одноименной   крепостью,  входящих в  список  самых  известных  крепостей  Грузии. </w:t>
      </w:r>
    </w:p>
    <w:p w:rsidR="006C7B44" w:rsidRPr="006F58B0" w:rsidRDefault="006C7B44" w:rsidP="006C7B44">
      <w:pPr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Мы  посетим  </w:t>
      </w:r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винный марани</w:t>
      </w: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B1094">
        <w:rPr>
          <w:rFonts w:ascii="Century Gothic" w:hAnsi="Century Gothic"/>
          <w:color w:val="002060"/>
          <w:sz w:val="22"/>
          <w:szCs w:val="22"/>
        </w:rPr>
        <w:t xml:space="preserve">Возвращение в Тбилиси. Ночь в </w:t>
      </w:r>
      <w:r w:rsidR="00B56137">
        <w:rPr>
          <w:rFonts w:ascii="Century Gothic" w:hAnsi="Century Gothic"/>
          <w:color w:val="002060"/>
          <w:sz w:val="22"/>
          <w:szCs w:val="22"/>
        </w:rPr>
        <w:t>отеле</w:t>
      </w:r>
      <w:r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6C7B44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4C58B9" w:rsidRDefault="004C58B9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561701" w:rsidRPr="006B5CF3" w:rsidRDefault="004C224F" w:rsidP="006C7B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81915</wp:posOffset>
            </wp:positionV>
            <wp:extent cx="3800475" cy="2009775"/>
            <wp:effectExtent l="0" t="0" r="9525" b="9525"/>
            <wp:wrapSquare wrapText="bothSides"/>
            <wp:docPr id="9" name="Рисунок 9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</w:rPr>
        <w:t xml:space="preserve">4 день </w:t>
      </w:r>
      <w:r w:rsidR="00561701" w:rsidRPr="006C7B4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6C7B44">
        <w:rPr>
          <w:rFonts w:ascii="Century Gothic" w:hAnsi="Century Gothic"/>
          <w:color w:val="002060"/>
          <w:sz w:val="22"/>
          <w:szCs w:val="22"/>
        </w:rPr>
        <w:t>отеле.</w:t>
      </w:r>
      <w:r w:rsidRPr="006B5CF3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 xml:space="preserve">Выезд в западную часть Грузии. Первое что мы посетим,  </w:t>
      </w:r>
      <w:r w:rsidRPr="006C7B44">
        <w:rPr>
          <w:rFonts w:ascii="Century Gothic" w:hAnsi="Century Gothic"/>
          <w:b/>
          <w:color w:val="002060"/>
          <w:lang w:val="ru-RU"/>
        </w:rPr>
        <w:t xml:space="preserve">«Мцхета» </w:t>
      </w:r>
      <w:r w:rsidRPr="006C7B44">
        <w:rPr>
          <w:rFonts w:ascii="Century Gothic" w:hAnsi="Century Gothic"/>
          <w:color w:val="002060"/>
          <w:lang w:val="ru-RU"/>
        </w:rPr>
        <w:t xml:space="preserve">(Второй Иерусалим) – древнейший, очень красивый город, в котором был царский стол. Над Мцхета  как-бы  «парит  в  воздухе», древний  монастырь  </w:t>
      </w:r>
      <w:r w:rsidRPr="006C7B44">
        <w:rPr>
          <w:rFonts w:ascii="Century Gothic" w:hAnsi="Century Gothic"/>
          <w:color w:val="002060"/>
        </w:rPr>
        <w:t>VI</w:t>
      </w:r>
      <w:r w:rsidRPr="006C7B44">
        <w:rPr>
          <w:rFonts w:ascii="Century Gothic" w:hAnsi="Century Gothic"/>
          <w:color w:val="002060"/>
          <w:lang w:val="ru-RU"/>
        </w:rPr>
        <w:t xml:space="preserve"> века  </w:t>
      </w:r>
      <w:r w:rsidRPr="006C7B44">
        <w:rPr>
          <w:rFonts w:ascii="Century Gothic" w:hAnsi="Century Gothic"/>
          <w:b/>
          <w:color w:val="002060"/>
          <w:lang w:val="ru-RU"/>
        </w:rPr>
        <w:t xml:space="preserve">«Джвари»  </w:t>
      </w:r>
      <w:r w:rsidRPr="006C7B44">
        <w:rPr>
          <w:rFonts w:ascii="Century Gothic" w:hAnsi="Century Gothic"/>
          <w:color w:val="002060"/>
          <w:lang w:val="ru-RU"/>
        </w:rPr>
        <w:t xml:space="preserve">откуда открывается прекрасная панорама.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>(</w:t>
      </w:r>
      <w:r w:rsidR="00EE065D">
        <w:rPr>
          <w:rFonts w:ascii="Century Gothic" w:hAnsi="Century Gothic"/>
          <w:color w:val="002060"/>
          <w:lang w:val="ru-RU"/>
        </w:rPr>
        <w:t>в</w:t>
      </w:r>
      <w:r w:rsidRPr="006C7B44">
        <w:rPr>
          <w:rFonts w:ascii="Century Gothic" w:hAnsi="Century Gothic"/>
          <w:color w:val="002060"/>
          <w:lang w:val="ru-RU"/>
        </w:rPr>
        <w:t xml:space="preserve"> Иерусалиме есть  церковь  с  таким  названием).</w:t>
      </w:r>
    </w:p>
    <w:p w:rsidR="00561701" w:rsidRP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C7B44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6C7B44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Pr="006C7B44">
        <w:rPr>
          <w:rFonts w:ascii="Century Gothic" w:hAnsi="Century Gothic"/>
          <w:b/>
          <w:color w:val="002060"/>
          <w:sz w:val="22"/>
          <w:szCs w:val="22"/>
        </w:rPr>
        <w:t xml:space="preserve">«Светицховели»,  </w:t>
      </w:r>
      <w:r w:rsidRPr="006C7B44">
        <w:rPr>
          <w:rFonts w:ascii="Century Gothic" w:hAnsi="Century Gothic"/>
          <w:color w:val="002060"/>
          <w:sz w:val="22"/>
          <w:szCs w:val="22"/>
        </w:rPr>
        <w:t>который  является  святым  местом  для  каждого  православного  -  в  соборе  хранится  хитон  Иисуса  Христа, в  котором  он  был  распят.</w:t>
      </w:r>
    </w:p>
    <w:p w:rsidR="00561701" w:rsidRPr="00F81E66" w:rsidRDefault="00226948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48895</wp:posOffset>
            </wp:positionV>
            <wp:extent cx="3352800" cy="2409825"/>
            <wp:effectExtent l="0" t="0" r="0" b="9525"/>
            <wp:wrapSquare wrapText="bothSides"/>
            <wp:docPr id="11" name="Рисунок 11" descr="C:\Users\Vlada\Desktop\ФОТО по ГРУЗИИ\dc4b17760c308b9db356fc839fc1a49166519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dc4b17760c308b9db356fc839fc1a49166519fcb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>Посетим</w:t>
      </w:r>
      <w:r w:rsidR="00561701" w:rsidRPr="00F81E66">
        <w:rPr>
          <w:rFonts w:ascii="Century Gothic" w:hAnsi="Century Gothic"/>
          <w:color w:val="002060"/>
          <w:sz w:val="22"/>
          <w:szCs w:val="22"/>
          <w:lang w:val="uk-UA"/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«винный домашний Марани»</w:t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 и грузинскую крестьянскую гостеприимную семью, где проведем дегустацию грузинских вин и чачи + уроки грузинской кухни + крестьянский грузинский вкуснейший обед, который Вам запомнится на долго.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  <w:lang w:val="uk-UA" w:eastAsia="en-US" w:bidi="en-US"/>
        </w:rPr>
        <w:t xml:space="preserve">Прибытие в Гори. 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Среди достопримечательностей города нужно отметить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музей Сталина,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который вырос и родился в это</w:t>
      </w:r>
      <w:r w:rsidR="00B56137">
        <w:rPr>
          <w:rFonts w:ascii="Century Gothic" w:hAnsi="Century Gothic"/>
          <w:color w:val="002060"/>
          <w:sz w:val="22"/>
          <w:szCs w:val="22"/>
        </w:rPr>
        <w:t>м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городе. Музей был открыт еще в 1937 году, при жизни генералиссимуса.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Прибытие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в Кутаиси.</w:t>
      </w:r>
      <w:r w:rsidRPr="00F81E66"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</w:rPr>
        <w:t xml:space="preserve"> </w:t>
      </w:r>
      <w:r w:rsidR="00F155BE">
        <w:rPr>
          <w:rFonts w:ascii="Century Gothic" w:hAnsi="Century Gothic"/>
          <w:color w:val="002060"/>
          <w:sz w:val="22"/>
          <w:szCs w:val="22"/>
        </w:rPr>
        <w:t xml:space="preserve">Обзорная экскурсия по Кутаиси. </w:t>
      </w:r>
    </w:p>
    <w:p w:rsidR="00F155BE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 этот день Вы получите массу положительных и незабываемых впечатлений. 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Вечером размещение в </w:t>
      </w:r>
      <w:r w:rsidR="00B56137">
        <w:rPr>
          <w:rFonts w:ascii="Century Gothic" w:hAnsi="Century Gothic"/>
          <w:color w:val="002060"/>
          <w:sz w:val="22"/>
          <w:szCs w:val="22"/>
        </w:rPr>
        <w:t>отел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561701" w:rsidRDefault="004C58B9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69850</wp:posOffset>
            </wp:positionV>
            <wp:extent cx="2619375" cy="2047875"/>
            <wp:effectExtent l="0" t="0" r="9525" b="9525"/>
            <wp:wrapSquare wrapText="bothSides"/>
            <wp:docPr id="7" name="Рисунок 7" descr="C:\Users\Vlada\Desktop\ФОТО по ГРУЗИИ\сатаплиа кутаиси\satapl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ФОТО по ГРУЗИИ\сатаплиа кутаиси\sataplia_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Добротный домашний имеретинский ужин скрасит Ваш и без того прекрасный вечер. </w:t>
      </w:r>
    </w:p>
    <w:p w:rsidR="00561701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>Ночь в Кутаиси.</w:t>
      </w:r>
    </w:p>
    <w:p w:rsidR="00514CE6" w:rsidRPr="00885FF9" w:rsidRDefault="00514CE6" w:rsidP="00561701">
      <w:pPr>
        <w:spacing w:line="276" w:lineRule="auto"/>
        <w:jc w:val="both"/>
        <w:rPr>
          <w:rFonts w:ascii="Century Gothic" w:hAnsi="Century Gothic"/>
          <w:b/>
          <w:color w:val="00B0F0"/>
          <w:sz w:val="22"/>
          <w:szCs w:val="22"/>
        </w:rPr>
      </w:pPr>
    </w:p>
    <w:p w:rsidR="00561701" w:rsidRPr="00F81E66" w:rsidRDefault="00D7237E" w:rsidP="00561701">
      <w:pPr>
        <w:pStyle w:val="a4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 xml:space="preserve">5 день 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Завтрак в </w:t>
      </w:r>
      <w:r w:rsidR="00561701">
        <w:rPr>
          <w:rFonts w:ascii="Century Gothic" w:hAnsi="Century Gothic"/>
          <w:color w:val="002060"/>
          <w:lang w:val="ru-RU"/>
        </w:rPr>
        <w:t xml:space="preserve">отеле. 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>Легендарный город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 Кутаиси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– </w:t>
      </w:r>
      <w:r w:rsidRPr="00F81E66">
        <w:rPr>
          <w:rStyle w:val="a5"/>
          <w:rFonts w:ascii="Century Gothic" w:hAnsi="Century Gothic"/>
          <w:color w:val="002060"/>
          <w:lang w:val="ru-RU"/>
        </w:rPr>
        <w:t xml:space="preserve">центр Имеретинского региона, </w:t>
      </w:r>
      <w:r w:rsidRPr="00F81E66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вдохновением. </w:t>
      </w:r>
    </w:p>
    <w:p w:rsidR="00690E82" w:rsidRDefault="00690E82" w:rsidP="00690E82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Cs w:val="0"/>
          <w:color w:val="002060"/>
          <w:sz w:val="22"/>
          <w:szCs w:val="22"/>
          <w:lang w:eastAsia="en-US" w:bidi="en-US"/>
        </w:rPr>
        <w:lastRenderedPageBreak/>
        <w:t>Посетим заповедник «Сатаплия»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полом).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F81E66">
        <w:rPr>
          <w:rFonts w:ascii="Century Gothic" w:hAnsi="Century Gothic"/>
          <w:b/>
          <w:color w:val="002060"/>
          <w:lang w:val="ru-RU" w:eastAsia="ru-RU"/>
        </w:rPr>
        <w:t>Выезд в Батуми.</w:t>
      </w:r>
    </w:p>
    <w:p w:rsidR="00561701" w:rsidRPr="008152DE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152DE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553720</wp:posOffset>
            </wp:positionV>
            <wp:extent cx="3505200" cy="2276475"/>
            <wp:effectExtent l="0" t="0" r="0" b="9525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lang w:val="ru-RU"/>
        </w:rPr>
        <w:t xml:space="preserve">Первое, что мы посетим сегодня из красот Аджарии – это один из самых больших и самых разнообразных </w:t>
      </w:r>
      <w:r w:rsidR="00561701">
        <w:rPr>
          <w:rFonts w:ascii="Century Gothic" w:hAnsi="Century Gothic"/>
          <w:b/>
          <w:color w:val="002060"/>
          <w:lang w:val="ru-RU"/>
        </w:rPr>
        <w:t>Б</w:t>
      </w:r>
      <w:r w:rsidR="00561701" w:rsidRPr="00F81E66">
        <w:rPr>
          <w:rFonts w:ascii="Century Gothic" w:hAnsi="Century Gothic"/>
          <w:b/>
          <w:color w:val="002060"/>
          <w:lang w:val="ru-RU"/>
        </w:rPr>
        <w:t>отанических садов мира.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 </w:t>
      </w:r>
      <w:r w:rsidR="00561701" w:rsidRPr="008152DE">
        <w:rPr>
          <w:rFonts w:ascii="Century Gothic" w:hAnsi="Century Gothic"/>
          <w:color w:val="002060"/>
          <w:lang w:val="ru-RU"/>
        </w:rPr>
        <w:t xml:space="preserve">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</w:t>
      </w:r>
    </w:p>
    <w:p w:rsidR="003F1688" w:rsidRPr="00EE065D" w:rsidRDefault="00561701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8152DE">
        <w:rPr>
          <w:rFonts w:ascii="Century Gothic" w:hAnsi="Century Gothic"/>
          <w:color w:val="002060"/>
          <w:sz w:val="22"/>
          <w:szCs w:val="22"/>
        </w:rPr>
        <w:t xml:space="preserve">Неподалеку  располагается известный 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Зелёный мыс, который включает в себя одни из самых красивых аджарских пляжей. Заселение в отель</w:t>
      </w:r>
      <w:r w:rsidR="00334B36" w:rsidRPr="008152DE">
        <w:rPr>
          <w:rFonts w:ascii="Century Gothic" w:hAnsi="Century Gothic"/>
          <w:color w:val="002060"/>
          <w:sz w:val="22"/>
          <w:szCs w:val="22"/>
          <w:lang w:bidi="en-US"/>
        </w:rPr>
        <w:t xml:space="preserve"> в Батуми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.</w:t>
      </w:r>
      <w:r w:rsidR="00F155BE" w:rsidRPr="008152DE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EE065D" w:rsidRDefault="00561701" w:rsidP="00066D2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E065D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334B36" w:rsidRPr="006122EE" w:rsidRDefault="00561701" w:rsidP="006122EE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4C7264">
        <w:rPr>
          <w:rFonts w:ascii="Century Gothic" w:hAnsi="Century Gothic"/>
          <w:color w:val="002060"/>
          <w:lang w:val="ru-RU" w:eastAsia="ru-RU" w:bidi="ar-SA"/>
        </w:rPr>
        <w:t xml:space="preserve">Ночь в </w:t>
      </w:r>
      <w:r w:rsidR="00D4217B" w:rsidRPr="004C7264">
        <w:rPr>
          <w:rFonts w:ascii="Century Gothic" w:hAnsi="Century Gothic"/>
          <w:color w:val="002060"/>
          <w:lang w:val="ru-RU" w:eastAsia="ru-RU" w:bidi="ar-SA"/>
        </w:rPr>
        <w:t>отеле</w:t>
      </w:r>
      <w:r w:rsidRPr="004C7264">
        <w:rPr>
          <w:rFonts w:ascii="Century Gothic" w:hAnsi="Century Gothic"/>
          <w:color w:val="002060"/>
          <w:lang w:val="ru-RU" w:eastAsia="ru-RU" w:bidi="ar-SA"/>
        </w:rPr>
        <w:t xml:space="preserve"> Батуми.</w:t>
      </w:r>
    </w:p>
    <w:p w:rsidR="003F1688" w:rsidRDefault="003F1688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</w:pPr>
    </w:p>
    <w:p w:rsidR="00130C11" w:rsidRDefault="006122EE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59055</wp:posOffset>
            </wp:positionV>
            <wp:extent cx="2876550" cy="2362200"/>
            <wp:effectExtent l="0" t="0" r="0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4CE6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6 день</w:t>
      </w:r>
      <w:r w:rsidR="00561701"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>отеле.</w:t>
      </w:r>
      <w:r w:rsidR="004C7264">
        <w:rPr>
          <w:rFonts w:ascii="Century Gothic" w:hAnsi="Century Gothic"/>
          <w:color w:val="002060"/>
          <w:lang w:val="ru-RU"/>
        </w:rPr>
        <w:t xml:space="preserve"> 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2х часовая </w:t>
      </w:r>
      <w:r>
        <w:rPr>
          <w:rFonts w:ascii="Century Gothic" w:hAnsi="Century Gothic"/>
          <w:color w:val="002060"/>
          <w:lang w:val="ru-RU" w:eastAsia="ru-RU"/>
        </w:rPr>
        <w:t xml:space="preserve">пешая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экскурсия по Батуми.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>Батумской Пиацы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>Орта Джаме»,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3F1688" w:rsidRDefault="003F1688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3F1688" w:rsidRPr="00073CF1" w:rsidRDefault="003F1688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Далее 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4C7264" w:rsidRPr="003F1688" w:rsidRDefault="003F1688" w:rsidP="003F1688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F1688">
        <w:rPr>
          <w:rFonts w:ascii="Century Gothic" w:hAnsi="Century Gothic"/>
          <w:b/>
          <w:color w:val="002060"/>
          <w:lang w:val="ru-RU"/>
        </w:rPr>
        <w:t xml:space="preserve">Здесь же у Вас пройдет дегустация Аджарского вина и чачи. </w:t>
      </w:r>
    </w:p>
    <w:p w:rsidR="00561701" w:rsidRPr="00EB7188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128270</wp:posOffset>
            </wp:positionV>
            <wp:extent cx="3333750" cy="20097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561701" w:rsidRPr="00EB7188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="00561701" w:rsidRPr="00EB7188">
        <w:rPr>
          <w:rFonts w:ascii="Century Gothic" w:hAnsi="Century Gothic"/>
          <w:b/>
          <w:color w:val="002060"/>
          <w:lang w:val="ru-RU" w:eastAsia="ru-RU"/>
        </w:rPr>
        <w:t>факультативно экскурсия в горную Аджарию</w:t>
      </w:r>
      <w:r>
        <w:rPr>
          <w:rFonts w:ascii="Century Gothic" w:hAnsi="Century Gothic"/>
          <w:b/>
          <w:color w:val="002060"/>
          <w:lang w:val="ru-RU" w:eastAsia="ru-RU"/>
        </w:rPr>
        <w:t>:</w:t>
      </w:r>
      <w:r w:rsidR="00561701" w:rsidRPr="00EB7188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i/>
          <w:iCs/>
          <w:color w:val="C00000"/>
          <w:sz w:val="20"/>
          <w:szCs w:val="20"/>
          <w:lang w:val="ru-RU"/>
        </w:rPr>
      </w:pPr>
      <w:r w:rsidRPr="00EB7188">
        <w:rPr>
          <w:rFonts w:ascii="Century Gothic" w:hAnsi="Century Gothic"/>
          <w:i/>
          <w:color w:val="C00000"/>
          <w:sz w:val="20"/>
          <w:szCs w:val="20"/>
          <w:lang w:val="ru-RU"/>
        </w:rPr>
        <w:t xml:space="preserve">Горная Аджария – одно из красивейших мест на Земле. 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Незабываемый отдых в горах. Во время тура вы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</w:rPr>
        <w:t> 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После тура наши водители умчат нас на Черное море. Где вы сможете продолжить свой удивительный отдых на море в Батуми.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 w:eastAsia="ru-RU"/>
        </w:rPr>
        <w:lastRenderedPageBreak/>
        <w:t>*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Pr="00EB7188">
        <w:rPr>
          <w:rFonts w:ascii="Century Gothic" w:hAnsi="Century Gothic"/>
          <w:color w:val="002060"/>
          <w:lang w:val="ru-RU"/>
        </w:rPr>
        <w:t xml:space="preserve">это </w:t>
      </w:r>
      <w:r w:rsidRPr="00EB7188">
        <w:rPr>
          <w:rFonts w:ascii="Century Gothic" w:hAnsi="Century Gothic"/>
          <w:b/>
          <w:color w:val="002060"/>
          <w:lang w:val="ru-RU"/>
        </w:rPr>
        <w:t>поднимемся на подъемнике</w:t>
      </w:r>
      <w:r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ладони. </w:t>
      </w:r>
      <w:r w:rsidR="00611515" w:rsidRPr="009F6741">
        <w:rPr>
          <w:rFonts w:ascii="Century Gothic" w:hAnsi="Century Gothic"/>
          <w:b/>
          <w:color w:val="002060"/>
          <w:lang w:val="ru-RU"/>
        </w:rPr>
        <w:t>(оплата за подъемники на месте).</w:t>
      </w:r>
      <w:r w:rsidR="00611515">
        <w:rPr>
          <w:rFonts w:ascii="Century Gothic" w:hAnsi="Century Gothic"/>
          <w:color w:val="002060"/>
          <w:lang w:val="ru-RU"/>
        </w:rPr>
        <w:t xml:space="preserve"> </w:t>
      </w:r>
      <w:r w:rsidRPr="00EB7188">
        <w:rPr>
          <w:rFonts w:ascii="Century Gothic" w:hAnsi="Century Gothic"/>
          <w:color w:val="002060"/>
          <w:lang w:val="ru-RU"/>
        </w:rPr>
        <w:t xml:space="preserve">Захватывающая незабываемая панорама!!!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561701" w:rsidRPr="00EB7188" w:rsidRDefault="00334B36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514CE6" w:rsidRPr="00514CE6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61701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7 день</w:t>
      </w:r>
      <w:r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 xml:space="preserve">отеле.  </w:t>
      </w:r>
      <w:r w:rsidR="00561701" w:rsidRPr="00EB7188">
        <w:rPr>
          <w:rFonts w:ascii="Century Gothic" w:hAnsi="Century Gothic"/>
          <w:color w:val="002060"/>
          <w:lang w:val="ru-RU"/>
        </w:rPr>
        <w:t>Свободный день.</w:t>
      </w:r>
      <w:r w:rsidR="00561701" w:rsidRPr="00E25CD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561701" w:rsidRPr="00986C18" w:rsidRDefault="00561701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C58B9" w:rsidRPr="004C58B9" w:rsidRDefault="00514CE6" w:rsidP="004C58B9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8 день</w:t>
      </w:r>
      <w:r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 w:rsidR="004C58B9" w:rsidRPr="004C58B9">
        <w:rPr>
          <w:rFonts w:ascii="Century Gothic" w:hAnsi="Century Gothic"/>
          <w:color w:val="002060"/>
          <w:lang w:val="ru-RU"/>
        </w:rPr>
        <w:t>Завтрак в отеле. В 06:30 трансфер на ЖД вокзал Батуми. В 07:30 переезд в Тбилиси на комфортабельном поезде. Прибытие в Тбилиси в 12:30. Трансфер в аэропорт.</w:t>
      </w:r>
    </w:p>
    <w:p w:rsidR="004C58B9" w:rsidRPr="004C58B9" w:rsidRDefault="004C58B9" w:rsidP="004C58B9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4C58B9">
        <w:rPr>
          <w:rFonts w:ascii="Century Gothic" w:hAnsi="Century Gothic"/>
          <w:color w:val="002060"/>
          <w:lang w:val="ru-RU"/>
        </w:rPr>
        <w:t>Завершение обслуживания. Счастливое возвращение домой.</w:t>
      </w:r>
    </w:p>
    <w:p w:rsidR="00334B36" w:rsidRPr="00C175C6" w:rsidRDefault="00334B36" w:rsidP="00561701">
      <w:pPr>
        <w:pStyle w:val="a4"/>
        <w:jc w:val="both"/>
        <w:rPr>
          <w:rFonts w:ascii="Century Gothic" w:hAnsi="Century Gothic"/>
          <w:b/>
          <w:color w:val="002060"/>
          <w:lang w:val="ru-RU"/>
        </w:rPr>
      </w:pPr>
    </w:p>
    <w:p w:rsidR="00561701" w:rsidRPr="004C7264" w:rsidRDefault="00561701" w:rsidP="00561701">
      <w:pPr>
        <w:pStyle w:val="a4"/>
        <w:jc w:val="center"/>
        <w:rPr>
          <w:rFonts w:ascii="Bookman Old Style" w:hAnsi="Bookman Old Style"/>
          <w:b/>
          <w:i/>
          <w:color w:val="FF99CC"/>
          <w:sz w:val="36"/>
          <w:szCs w:val="36"/>
          <w:lang w:val="ru-RU"/>
        </w:rPr>
      </w:pPr>
      <w:r w:rsidRPr="004C7264">
        <w:rPr>
          <w:rFonts w:ascii="Bookman Old Style" w:hAnsi="Bookman Old Style"/>
          <w:b/>
          <w:i/>
          <w:color w:val="FF99CC"/>
          <w:sz w:val="28"/>
          <w:szCs w:val="36"/>
          <w:lang w:val="ru-RU"/>
        </w:rPr>
        <w:t>*Туры защищены авторским правом!</w:t>
      </w:r>
    </w:p>
    <w:p w:rsidR="00334B36" w:rsidRPr="00120701" w:rsidRDefault="00334B36" w:rsidP="00561701">
      <w:pPr>
        <w:pStyle w:val="a4"/>
        <w:jc w:val="both"/>
        <w:rPr>
          <w:rFonts w:ascii="Century Gothic" w:hAnsi="Century Gothic"/>
          <w:b/>
          <w:color w:val="002060"/>
          <w:lang w:val="ru-RU"/>
        </w:rPr>
      </w:pPr>
    </w:p>
    <w:p w:rsidR="00561701" w:rsidRPr="006B5CF3" w:rsidRDefault="00561701" w:rsidP="006B5CF3">
      <w:pPr>
        <w:pStyle w:val="a4"/>
        <w:jc w:val="both"/>
        <w:rPr>
          <w:rStyle w:val="a5"/>
          <w:rFonts w:ascii="Century Gothic" w:hAnsi="Century Gothic"/>
          <w:bCs w:val="0"/>
          <w:color w:val="0070C0"/>
        </w:rPr>
      </w:pPr>
      <w:r w:rsidRPr="00EB7188">
        <w:rPr>
          <w:rFonts w:ascii="Century Gothic" w:hAnsi="Century Gothic"/>
          <w:b/>
          <w:color w:val="002060"/>
          <w:lang w:val="ru-RU"/>
        </w:rPr>
        <w:t xml:space="preserve">    </w:t>
      </w:r>
    </w:p>
    <w:p w:rsidR="00561701" w:rsidRPr="004C7264" w:rsidRDefault="00561701" w:rsidP="00561701">
      <w:pPr>
        <w:jc w:val="both"/>
        <w:rPr>
          <w:rStyle w:val="a5"/>
          <w:rFonts w:ascii="Comic Sans MS" w:hAnsi="Comic Sans MS"/>
          <w:color w:val="FF99CC"/>
          <w:sz w:val="28"/>
          <w:szCs w:val="28"/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</w:rPr>
        <w:t>В стоимость тура входит:</w:t>
      </w:r>
    </w:p>
    <w:p w:rsidR="005E442F" w:rsidRPr="00CB4288" w:rsidRDefault="005E442F" w:rsidP="005E442F">
      <w:pPr>
        <w:pStyle w:val="aa"/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Трансфер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с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и </w:t>
      </w:r>
      <w:r w:rsidR="004C58B9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обратно</w:t>
      </w:r>
    </w:p>
    <w:p w:rsidR="00561701" w:rsidRPr="005E442F" w:rsidRDefault="00561701" w:rsidP="005E442F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5E442F">
        <w:rPr>
          <w:rStyle w:val="a5"/>
          <w:rFonts w:ascii="Century Gothic" w:hAnsi="Century Gothic"/>
          <w:color w:val="002060"/>
          <w:sz w:val="22"/>
          <w:szCs w:val="22"/>
        </w:rPr>
        <w:t xml:space="preserve">Весь трансфер во время 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тура</w:t>
      </w:r>
    </w:p>
    <w:p w:rsidR="00561701" w:rsidRPr="003D293B" w:rsidRDefault="00802E63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Обслу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живание квалифицированного гида</w:t>
      </w:r>
    </w:p>
    <w:p w:rsidR="00561701" w:rsidRPr="003D293B" w:rsidRDefault="004C7264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Проживание в Тбилиси  в отеле «Престиж палас» 3*</w:t>
      </w:r>
      <w:r w:rsidR="005A7FEF">
        <w:rPr>
          <w:rStyle w:val="a5"/>
          <w:rFonts w:ascii="Century Gothic" w:hAnsi="Century Gothic"/>
          <w:color w:val="002060"/>
          <w:sz w:val="22"/>
          <w:szCs w:val="22"/>
        </w:rPr>
        <w:t>, «Мари Луис» или «Эпик»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, в Батуми </w:t>
      </w:r>
      <w:r w:rsidR="00DA5C16">
        <w:rPr>
          <w:rStyle w:val="a5"/>
          <w:rFonts w:ascii="Century Gothic" w:hAnsi="Century Gothic"/>
          <w:color w:val="002060"/>
          <w:sz w:val="22"/>
          <w:szCs w:val="22"/>
        </w:rPr>
        <w:t xml:space="preserve">- </w:t>
      </w:r>
      <w:r w:rsidR="00173C5C">
        <w:rPr>
          <w:rStyle w:val="a5"/>
          <w:rFonts w:ascii="Century Gothic" w:hAnsi="Century Gothic"/>
          <w:color w:val="002060"/>
          <w:sz w:val="22"/>
          <w:szCs w:val="22"/>
        </w:rPr>
        <w:t xml:space="preserve">«Престиж палас» </w:t>
      </w:r>
      <w:r w:rsidR="00F52A28">
        <w:rPr>
          <w:rStyle w:val="a5"/>
          <w:rFonts w:ascii="Century Gothic" w:hAnsi="Century Gothic"/>
          <w:color w:val="002060"/>
          <w:sz w:val="22"/>
          <w:szCs w:val="22"/>
        </w:rPr>
        <w:t xml:space="preserve">3* </w:t>
      </w:r>
      <w:r w:rsidR="00173C5C" w:rsidRPr="00F86C59">
        <w:rPr>
          <w:rStyle w:val="a5"/>
          <w:rFonts w:ascii="Century Gothic" w:hAnsi="Century Gothic"/>
          <w:color w:val="002060"/>
          <w:sz w:val="22"/>
          <w:szCs w:val="22"/>
        </w:rPr>
        <w:t>с ВВ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, в Кутаиси в гостином доме </w:t>
      </w:r>
      <w:r w:rsidR="00DA5C16">
        <w:rPr>
          <w:rStyle w:val="a5"/>
          <w:rFonts w:ascii="Century Gothic" w:hAnsi="Century Gothic"/>
          <w:color w:val="002060"/>
          <w:sz w:val="22"/>
          <w:szCs w:val="22"/>
        </w:rPr>
        <w:t xml:space="preserve"> 3*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 с «НВ»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Входные билеты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Подъемники на Нарикала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Вход в Ботанический Сад</w:t>
      </w:r>
    </w:p>
    <w:p w:rsidR="00561701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Д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егустации вин и чачи в Кахетии</w:t>
      </w:r>
    </w:p>
    <w:p w:rsidR="003D293B" w:rsidRPr="003D293B" w:rsidRDefault="003D293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Дегустация Аджарск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ого вина и чачи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Обед во Мцхета, с дегустациями вина и чачи и уроками грузинской кухни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Питание в Тбилиси «ВВ», Батуми «ВВ», Кутаиси «Н</w:t>
      </w:r>
      <w:r w:rsidRPr="003D293B">
        <w:rPr>
          <w:rStyle w:val="a5"/>
          <w:rFonts w:ascii="Century Gothic" w:hAnsi="Century Gothic"/>
          <w:color w:val="002060"/>
          <w:sz w:val="22"/>
          <w:szCs w:val="22"/>
          <w:lang w:val="en-US"/>
        </w:rPr>
        <w:t>B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» (ужин, завтрак)</w:t>
      </w:r>
    </w:p>
    <w:p w:rsidR="004C7264" w:rsidRPr="003178CA" w:rsidRDefault="004C7264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</w:t>
      </w:r>
      <w:r w:rsidRPr="00F86C59">
        <w:rPr>
          <w:rStyle w:val="a5"/>
          <w:rFonts w:ascii="Century Gothic" w:hAnsi="Century Gothic"/>
          <w:color w:val="002060"/>
          <w:sz w:val="22"/>
          <w:szCs w:val="22"/>
        </w:rPr>
        <w:t>в национальном ресторане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в Тбилиси с шоу программой </w:t>
      </w:r>
    </w:p>
    <w:p w:rsidR="004C7264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Обед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C16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в отеле в Кутаиси </w:t>
      </w:r>
    </w:p>
    <w:p w:rsidR="004C58B9" w:rsidRPr="003178CA" w:rsidRDefault="004C58B9" w:rsidP="004C7264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Билеты на поезд Батуми - Тбилиси</w:t>
      </w:r>
    </w:p>
    <w:p w:rsidR="00561701" w:rsidRDefault="00561701" w:rsidP="00561701">
      <w:pPr>
        <w:rPr>
          <w:rStyle w:val="a5"/>
          <w:b w:val="0"/>
        </w:rPr>
      </w:pPr>
    </w:p>
    <w:p w:rsidR="00E479A3" w:rsidRDefault="00E479A3" w:rsidP="00561701">
      <w:pPr>
        <w:rPr>
          <w:rStyle w:val="a5"/>
          <w:b w:val="0"/>
        </w:rPr>
      </w:pPr>
    </w:p>
    <w:p w:rsidR="00561701" w:rsidRPr="004C7264" w:rsidRDefault="00561701" w:rsidP="00561701">
      <w:pPr>
        <w:rPr>
          <w:rStyle w:val="a5"/>
          <w:rFonts w:ascii="Comic Sans MS" w:hAnsi="Comic Sans MS"/>
          <w:color w:val="FF99CC"/>
          <w:sz w:val="28"/>
          <w:szCs w:val="28"/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</w:rPr>
        <w:t>В стоимость тура не входит: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Карманные расходы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lastRenderedPageBreak/>
        <w:t xml:space="preserve">Чаевые гидам и водителям </w:t>
      </w:r>
    </w:p>
    <w:p w:rsidR="00561701" w:rsidRPr="004C7264" w:rsidRDefault="00561701" w:rsidP="00561701">
      <w:pPr>
        <w:rPr>
          <w:bCs/>
          <w:color w:val="D02091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  <w:r w:rsidRPr="004C7264"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</w:p>
    <w:p w:rsidR="005A7FEF" w:rsidRDefault="005A7FEF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</w:p>
    <w:p w:rsidR="005A7FEF" w:rsidRPr="005A7FEF" w:rsidRDefault="005A7FEF" w:rsidP="005A7FEF">
      <w:pPr>
        <w:pStyle w:val="a4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 xml:space="preserve">*Размещение в отелях Тбилиси, по датам: </w:t>
      </w:r>
    </w:p>
    <w:p w:rsidR="005A7FEF" w:rsidRPr="005A7FEF" w:rsidRDefault="005A7FEF" w:rsidP="005A7FEF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Мар</w:t>
      </w:r>
      <w:r w:rsidRPr="005A7FEF">
        <w:rPr>
          <w:rFonts w:ascii="Century Gothic" w:hAnsi="Century Gothic"/>
          <w:b/>
          <w:color w:val="002060"/>
          <w:lang w:val="ru-RU"/>
        </w:rPr>
        <w:t>и Луис 3*:</w:t>
      </w:r>
      <w:r>
        <w:rPr>
          <w:rFonts w:ascii="Century Gothic" w:hAnsi="Century Gothic"/>
          <w:color w:val="002060"/>
          <w:lang w:val="ru-RU"/>
        </w:rPr>
        <w:br/>
        <w:t xml:space="preserve">17.06-20.06; </w:t>
      </w:r>
      <w:r w:rsidRPr="005A7FEF">
        <w:rPr>
          <w:rFonts w:ascii="Century Gothic" w:hAnsi="Century Gothic"/>
          <w:color w:val="002060"/>
          <w:lang w:val="ru-RU"/>
        </w:rPr>
        <w:t>01.07-04.07</w:t>
      </w:r>
      <w:r>
        <w:rPr>
          <w:rFonts w:ascii="Century Gothic" w:hAnsi="Century Gothic"/>
          <w:color w:val="002060"/>
          <w:lang w:val="ru-RU"/>
        </w:rPr>
        <w:br/>
      </w:r>
      <w:r w:rsidRPr="005A7FEF">
        <w:rPr>
          <w:rFonts w:ascii="Century Gothic" w:hAnsi="Century Gothic"/>
          <w:b/>
          <w:color w:val="002060"/>
          <w:lang w:val="ru-RU"/>
        </w:rPr>
        <w:t>Эпик 3*:</w:t>
      </w:r>
      <w:r w:rsidRPr="005A7FEF">
        <w:rPr>
          <w:rFonts w:ascii="Century Gothic" w:hAnsi="Century Gothic"/>
          <w:color w:val="002060"/>
          <w:lang w:val="ru-RU"/>
        </w:rPr>
        <w:t xml:space="preserve"> </w:t>
      </w:r>
      <w:r w:rsidRPr="005A7FEF">
        <w:rPr>
          <w:rFonts w:ascii="Century Gothic" w:hAnsi="Century Gothic"/>
          <w:color w:val="002060"/>
          <w:lang w:val="ru-RU"/>
        </w:rPr>
        <w:br/>
        <w:t>15.07-18.07</w:t>
      </w:r>
      <w:r>
        <w:rPr>
          <w:rFonts w:ascii="Century Gothic" w:hAnsi="Century Gothic"/>
          <w:color w:val="002060"/>
          <w:lang w:val="ru-RU"/>
        </w:rPr>
        <w:t xml:space="preserve">; </w:t>
      </w:r>
      <w:r w:rsidRPr="005A7FEF">
        <w:rPr>
          <w:rFonts w:ascii="Century Gothic" w:hAnsi="Century Gothic"/>
          <w:color w:val="002060"/>
          <w:lang w:val="ru-RU"/>
        </w:rPr>
        <w:t>26.08-29.08</w:t>
      </w:r>
      <w:r>
        <w:rPr>
          <w:rFonts w:ascii="Century Gothic" w:hAnsi="Century Gothic"/>
          <w:color w:val="002060"/>
          <w:lang w:val="ru-RU"/>
        </w:rPr>
        <w:t xml:space="preserve">; </w:t>
      </w:r>
      <w:r w:rsidRPr="005A7FEF">
        <w:rPr>
          <w:rFonts w:ascii="Century Gothic" w:hAnsi="Century Gothic"/>
          <w:color w:val="002060"/>
          <w:lang w:val="ru-RU"/>
        </w:rPr>
        <w:t>16.09-19.09</w:t>
      </w:r>
    </w:p>
    <w:p w:rsidR="005A7FEF" w:rsidRPr="005A7FEF" w:rsidRDefault="005A7FEF" w:rsidP="005A7FEF">
      <w:pPr>
        <w:pStyle w:val="a4"/>
        <w:rPr>
          <w:rFonts w:ascii="Century Gothic" w:hAnsi="Century Gothic"/>
          <w:b/>
          <w:color w:val="002060"/>
          <w:lang w:val="ru-RU"/>
        </w:rPr>
      </w:pPr>
      <w:r w:rsidRPr="005A7FEF">
        <w:rPr>
          <w:rFonts w:ascii="Century Gothic" w:hAnsi="Century Gothic"/>
          <w:b/>
          <w:color w:val="002060"/>
          <w:lang w:val="ru-RU"/>
        </w:rPr>
        <w:t xml:space="preserve">Престиж Палас 3*: </w:t>
      </w:r>
    </w:p>
    <w:p w:rsidR="005A7FEF" w:rsidRPr="005A7FEF" w:rsidRDefault="005A7FEF" w:rsidP="005A7FEF">
      <w:pPr>
        <w:pStyle w:val="a4"/>
        <w:rPr>
          <w:rFonts w:ascii="Century Gothic" w:hAnsi="Century Gothic"/>
          <w:color w:val="002060"/>
          <w:lang w:val="ru-RU"/>
        </w:rPr>
      </w:pPr>
      <w:r w:rsidRPr="005A7FEF">
        <w:rPr>
          <w:rFonts w:ascii="Century Gothic" w:hAnsi="Century Gothic"/>
          <w:color w:val="002060"/>
          <w:lang w:val="ru-RU"/>
        </w:rPr>
        <w:t>29.07-01.08</w:t>
      </w:r>
      <w:r>
        <w:rPr>
          <w:rFonts w:ascii="Century Gothic" w:hAnsi="Century Gothic"/>
          <w:color w:val="002060"/>
          <w:lang w:val="ru-RU"/>
        </w:rPr>
        <w:t xml:space="preserve">; </w:t>
      </w:r>
      <w:r w:rsidRPr="005A7FEF">
        <w:rPr>
          <w:rFonts w:ascii="Century Gothic" w:hAnsi="Century Gothic"/>
          <w:color w:val="002060"/>
          <w:lang w:val="ru-RU"/>
        </w:rPr>
        <w:t>12.08-15.08; 09.09-12.09; 30.09-03.10</w:t>
      </w:r>
    </w:p>
    <w:p w:rsidR="005A7FEF" w:rsidRPr="003D293B" w:rsidRDefault="005A7FEF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</w:p>
    <w:p w:rsidR="00D950C1" w:rsidRPr="00424687" w:rsidRDefault="003D293B" w:rsidP="004C7264">
      <w:pPr>
        <w:shd w:val="clear" w:color="auto" w:fill="FF99CC"/>
        <w:ind w:left="-284" w:right="-285"/>
        <w:rPr>
          <w:rFonts w:ascii="Comic Sans MS" w:eastAsiaTheme="minorHAnsi" w:hAnsi="Comic Sans MS"/>
          <w:b/>
          <w:color w:val="00B0F0"/>
          <w:sz w:val="64"/>
          <w:szCs w:val="64"/>
          <w:lang w:eastAsia="en-US"/>
        </w:rPr>
      </w:pPr>
      <w:r>
        <w:rPr>
          <w:rStyle w:val="a5"/>
          <w:rFonts w:ascii="Monotype Corsiva" w:hAnsi="Monotype Corsiva"/>
          <w:sz w:val="52"/>
          <w:szCs w:val="52"/>
        </w:rPr>
        <w:t xml:space="preserve">        </w:t>
      </w:r>
      <w:r w:rsidR="00561701" w:rsidRPr="00514CE6">
        <w:rPr>
          <w:rStyle w:val="a5"/>
          <w:rFonts w:ascii="Comic Sans MS" w:hAnsi="Comic Sans MS"/>
          <w:color w:val="00B0F0"/>
          <w:sz w:val="64"/>
          <w:szCs w:val="64"/>
        </w:rPr>
        <w:t>МЫ ЖДЕМ ВАС В ГРУЗИИ</w:t>
      </w:r>
    </w:p>
    <w:sectPr w:rsidR="00D950C1" w:rsidRPr="00424687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B3F8"/>
      </v:shape>
    </w:pict>
  </w:numPicBullet>
  <w:numPicBullet w:numPicBulletId="1">
    <w:pict>
      <v:shape id="_x0000_i1147" type="#_x0000_t75" style="width:483.75pt;height:471pt" o:bullet="t">
        <v:imagedata r:id="rId2" o:title="0_37efb_18694d80_l_0"/>
      </v:shape>
    </w:pict>
  </w:numPicBullet>
  <w:numPicBullet w:numPicBulletId="2">
    <w:pict>
      <v:shape id="_x0000_i1148" type="#_x0000_t75" style="width:9pt;height:9pt" o:bullet="t">
        <v:imagedata r:id="rId3" o:title="BD15060_"/>
      </v:shape>
    </w:pict>
  </w:numPicBullet>
  <w:numPicBullet w:numPicBulletId="3">
    <w:pict>
      <v:shape id="_x0000_i1149" type="#_x0000_t75" style="width:11.25pt;height:8.25pt" o:bullet="t">
        <v:imagedata r:id="rId4" o:title="BD21299_"/>
      </v:shape>
    </w:pict>
  </w:numPicBullet>
  <w:abstractNum w:abstractNumId="0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87B"/>
    <w:multiLevelType w:val="hybridMultilevel"/>
    <w:tmpl w:val="3D9E2280"/>
    <w:lvl w:ilvl="0" w:tplc="D820EDA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61701"/>
    <w:rsid w:val="00016183"/>
    <w:rsid w:val="00053BD9"/>
    <w:rsid w:val="00066D2C"/>
    <w:rsid w:val="001263F9"/>
    <w:rsid w:val="00130C11"/>
    <w:rsid w:val="001408AA"/>
    <w:rsid w:val="00173C5C"/>
    <w:rsid w:val="001A0C5A"/>
    <w:rsid w:val="001B5189"/>
    <w:rsid w:val="001D7696"/>
    <w:rsid w:val="001E1B32"/>
    <w:rsid w:val="00226948"/>
    <w:rsid w:val="00334B36"/>
    <w:rsid w:val="003A1B39"/>
    <w:rsid w:val="003C1A6E"/>
    <w:rsid w:val="003D293B"/>
    <w:rsid w:val="003F1688"/>
    <w:rsid w:val="00424687"/>
    <w:rsid w:val="004A4AD6"/>
    <w:rsid w:val="004C224F"/>
    <w:rsid w:val="004C58B9"/>
    <w:rsid w:val="004C6DDB"/>
    <w:rsid w:val="004C7264"/>
    <w:rsid w:val="004D3D61"/>
    <w:rsid w:val="0051123D"/>
    <w:rsid w:val="00514CE6"/>
    <w:rsid w:val="00561701"/>
    <w:rsid w:val="00591840"/>
    <w:rsid w:val="005A7FEF"/>
    <w:rsid w:val="005E442F"/>
    <w:rsid w:val="005F637F"/>
    <w:rsid w:val="00611515"/>
    <w:rsid w:val="006122EE"/>
    <w:rsid w:val="00690E82"/>
    <w:rsid w:val="006B5CF3"/>
    <w:rsid w:val="006C7B44"/>
    <w:rsid w:val="00737A1C"/>
    <w:rsid w:val="0075758A"/>
    <w:rsid w:val="007A738E"/>
    <w:rsid w:val="00802E63"/>
    <w:rsid w:val="008152DE"/>
    <w:rsid w:val="008702B8"/>
    <w:rsid w:val="00880C26"/>
    <w:rsid w:val="00885FF9"/>
    <w:rsid w:val="009A7DB8"/>
    <w:rsid w:val="009E2FDF"/>
    <w:rsid w:val="009F6741"/>
    <w:rsid w:val="00AD1FFD"/>
    <w:rsid w:val="00B11C1E"/>
    <w:rsid w:val="00B551A3"/>
    <w:rsid w:val="00B56137"/>
    <w:rsid w:val="00BF16BF"/>
    <w:rsid w:val="00C37DB4"/>
    <w:rsid w:val="00C54790"/>
    <w:rsid w:val="00C8664C"/>
    <w:rsid w:val="00CC59A2"/>
    <w:rsid w:val="00D03F00"/>
    <w:rsid w:val="00D4217B"/>
    <w:rsid w:val="00D7237E"/>
    <w:rsid w:val="00D950C1"/>
    <w:rsid w:val="00DA2541"/>
    <w:rsid w:val="00DA5C16"/>
    <w:rsid w:val="00DC7DE6"/>
    <w:rsid w:val="00E479A3"/>
    <w:rsid w:val="00E94EF5"/>
    <w:rsid w:val="00EE065D"/>
    <w:rsid w:val="00F155BE"/>
    <w:rsid w:val="00F52A28"/>
    <w:rsid w:val="00F6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m3-135</cp:lastModifiedBy>
  <cp:revision>2</cp:revision>
  <dcterms:created xsi:type="dcterms:W3CDTF">2018-04-06T08:28:00Z</dcterms:created>
  <dcterms:modified xsi:type="dcterms:W3CDTF">2018-04-06T08:28:00Z</dcterms:modified>
</cp:coreProperties>
</file>