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138" w:rsidRPr="000E318F" w:rsidRDefault="00E10A57" w:rsidP="00793EE1">
      <w:pPr>
        <w:pStyle w:val="1"/>
        <w:jc w:val="center"/>
        <w:rPr>
          <w:rStyle w:val="a3"/>
          <w:rFonts w:ascii="Monotype Corsiva" w:hAnsi="Monotype Corsiva" w:cs="Times New Roman"/>
          <w:b/>
          <w:bCs/>
          <w:color w:val="C00000"/>
          <w:sz w:val="50"/>
          <w:szCs w:val="50"/>
        </w:rPr>
      </w:pPr>
      <w:r w:rsidRPr="000E318F">
        <w:rPr>
          <w:rStyle w:val="a3"/>
          <w:rFonts w:ascii="Monotype Corsiva" w:hAnsi="Monotype Corsiva" w:cs="Times New Roman"/>
          <w:b/>
          <w:bCs/>
          <w:color w:val="C00000"/>
          <w:sz w:val="50"/>
          <w:szCs w:val="50"/>
        </w:rPr>
        <w:t xml:space="preserve">Прага </w:t>
      </w:r>
      <w:r w:rsidR="004B4739" w:rsidRPr="000E318F">
        <w:rPr>
          <w:rStyle w:val="a3"/>
          <w:rFonts w:ascii="Monotype Corsiva" w:hAnsi="Monotype Corsiva" w:cs="Times New Roman"/>
          <w:b/>
          <w:bCs/>
          <w:color w:val="C00000"/>
          <w:sz w:val="50"/>
          <w:szCs w:val="50"/>
        </w:rPr>
        <w:t>—</w:t>
      </w:r>
      <w:r w:rsidRPr="000E318F">
        <w:rPr>
          <w:rStyle w:val="a3"/>
          <w:rFonts w:ascii="Monotype Corsiva" w:hAnsi="Monotype Corsiva" w:cs="Times New Roman"/>
          <w:b/>
          <w:bCs/>
          <w:color w:val="C00000"/>
          <w:sz w:val="50"/>
          <w:szCs w:val="50"/>
        </w:rPr>
        <w:t xml:space="preserve"> </w:t>
      </w:r>
      <w:r w:rsidR="00A13280" w:rsidRPr="000E318F">
        <w:rPr>
          <w:rStyle w:val="a3"/>
          <w:rFonts w:ascii="Monotype Corsiva" w:hAnsi="Monotype Corsiva" w:cs="Times New Roman"/>
          <w:b/>
          <w:bCs/>
          <w:color w:val="C00000"/>
          <w:sz w:val="50"/>
          <w:szCs w:val="50"/>
        </w:rPr>
        <w:t xml:space="preserve">Вена </w:t>
      </w:r>
      <w:r w:rsidR="004B4739" w:rsidRPr="000E318F">
        <w:rPr>
          <w:rStyle w:val="a3"/>
          <w:rFonts w:ascii="Monotype Corsiva" w:hAnsi="Monotype Corsiva" w:cs="Times New Roman"/>
          <w:b/>
          <w:bCs/>
          <w:color w:val="C00000"/>
          <w:sz w:val="50"/>
          <w:szCs w:val="50"/>
        </w:rPr>
        <w:t xml:space="preserve">— </w:t>
      </w:r>
      <w:r w:rsidR="001D5BD0" w:rsidRPr="000E318F">
        <w:rPr>
          <w:rStyle w:val="a3"/>
          <w:rFonts w:ascii="Monotype Corsiva" w:hAnsi="Monotype Corsiva" w:cs="Times New Roman"/>
          <w:b/>
          <w:bCs/>
          <w:color w:val="C00000"/>
          <w:sz w:val="50"/>
          <w:szCs w:val="50"/>
        </w:rPr>
        <w:t>Будапешт</w:t>
      </w:r>
    </w:p>
    <w:p w:rsidR="00793EE1" w:rsidRPr="00793EE1" w:rsidRDefault="00793EE1" w:rsidP="00793EE1"/>
    <w:p w:rsidR="00ED0138" w:rsidRPr="00156F98" w:rsidRDefault="00156F98" w:rsidP="00156F98">
      <w:pPr>
        <w:pStyle w:val="a4"/>
        <w:spacing w:line="300" w:lineRule="auto"/>
        <w:rPr>
          <w:rFonts w:ascii="Cambria" w:hAnsi="Cambria" w:cs="Tahoma"/>
          <w:sz w:val="22"/>
          <w:szCs w:val="22"/>
        </w:rPr>
      </w:pPr>
      <w:r>
        <w:rPr>
          <w:rFonts w:ascii="Cambria" w:hAnsi="Cambria" w:cs="Tahoma"/>
          <w:sz w:val="22"/>
          <w:szCs w:val="22"/>
        </w:rPr>
        <w:t>—</w:t>
      </w:r>
      <w:r w:rsidR="00ED0138" w:rsidRPr="00156F98">
        <w:rPr>
          <w:rFonts w:ascii="Cambria" w:hAnsi="Cambria" w:cs="Tahoma"/>
          <w:sz w:val="22"/>
          <w:szCs w:val="22"/>
        </w:rPr>
        <w:t xml:space="preserve"> авиаперелет </w:t>
      </w:r>
      <w:r>
        <w:rPr>
          <w:rFonts w:ascii="Cambria" w:hAnsi="Cambria" w:cs="Tahoma"/>
          <w:sz w:val="22"/>
          <w:szCs w:val="22"/>
        </w:rPr>
        <w:br/>
        <w:t>—</w:t>
      </w:r>
      <w:r w:rsidR="00ED0138" w:rsidRPr="00156F98">
        <w:rPr>
          <w:rFonts w:ascii="Cambria" w:hAnsi="Cambria" w:cs="Tahoma"/>
          <w:sz w:val="22"/>
          <w:szCs w:val="22"/>
        </w:rPr>
        <w:t xml:space="preserve"> трансф</w:t>
      </w:r>
      <w:r>
        <w:rPr>
          <w:rFonts w:ascii="Cambria" w:hAnsi="Cambria" w:cs="Tahoma"/>
          <w:sz w:val="22"/>
          <w:szCs w:val="22"/>
        </w:rPr>
        <w:t>ер аэропорт — отель — аэропорт</w:t>
      </w:r>
      <w:r>
        <w:rPr>
          <w:rFonts w:ascii="Cambria" w:hAnsi="Cambria" w:cs="Tahoma"/>
          <w:sz w:val="22"/>
          <w:szCs w:val="22"/>
        </w:rPr>
        <w:br/>
        <w:t>—</w:t>
      </w:r>
      <w:r w:rsidR="00ED0138" w:rsidRPr="00156F98">
        <w:rPr>
          <w:rFonts w:ascii="Cambria" w:hAnsi="Cambria" w:cs="Tahoma"/>
          <w:sz w:val="22"/>
          <w:szCs w:val="22"/>
        </w:rPr>
        <w:t xml:space="preserve"> пр</w:t>
      </w:r>
      <w:r w:rsidR="000E318F">
        <w:rPr>
          <w:rFonts w:ascii="Cambria" w:hAnsi="Cambria" w:cs="Tahoma"/>
          <w:sz w:val="22"/>
          <w:szCs w:val="22"/>
        </w:rPr>
        <w:t>оживание в отелях</w:t>
      </w:r>
      <w:r>
        <w:rPr>
          <w:rFonts w:ascii="Cambria" w:hAnsi="Cambria" w:cs="Tahoma"/>
          <w:sz w:val="22"/>
          <w:szCs w:val="22"/>
        </w:rPr>
        <w:t xml:space="preserve"> с завтраками </w:t>
      </w:r>
      <w:r>
        <w:rPr>
          <w:rFonts w:ascii="Cambria" w:hAnsi="Cambria" w:cs="Tahoma"/>
          <w:sz w:val="22"/>
          <w:szCs w:val="22"/>
        </w:rPr>
        <w:br/>
        <w:t>—</w:t>
      </w:r>
      <w:r w:rsidR="00ED0138" w:rsidRPr="00156F98">
        <w:rPr>
          <w:rFonts w:ascii="Cambria" w:hAnsi="Cambria" w:cs="Tahoma"/>
          <w:sz w:val="22"/>
          <w:szCs w:val="22"/>
        </w:rPr>
        <w:t xml:space="preserve"> пешеходная экскурсия по Пражскому Граду </w:t>
      </w:r>
    </w:p>
    <w:p w:rsidR="00ED0138" w:rsidRPr="00156F98" w:rsidRDefault="00156F98" w:rsidP="00156F98">
      <w:pPr>
        <w:pStyle w:val="a4"/>
        <w:spacing w:line="300" w:lineRule="auto"/>
        <w:rPr>
          <w:rFonts w:ascii="Cambria" w:hAnsi="Cambria" w:cs="Tahoma"/>
          <w:sz w:val="22"/>
          <w:szCs w:val="22"/>
        </w:rPr>
      </w:pPr>
      <w:r>
        <w:rPr>
          <w:rFonts w:ascii="Cambria" w:hAnsi="Cambria" w:cs="Tahoma"/>
          <w:sz w:val="22"/>
          <w:szCs w:val="22"/>
        </w:rPr>
        <w:t>—</w:t>
      </w:r>
      <w:r w:rsidR="00ED0138" w:rsidRPr="00156F98">
        <w:rPr>
          <w:rFonts w:ascii="Cambria" w:hAnsi="Cambria" w:cs="Tahoma"/>
          <w:sz w:val="22"/>
          <w:szCs w:val="22"/>
        </w:rPr>
        <w:t xml:space="preserve"> </w:t>
      </w:r>
      <w:r w:rsidR="00C579C7" w:rsidRPr="00156F98">
        <w:rPr>
          <w:rFonts w:ascii="Cambria" w:hAnsi="Cambria" w:cs="Tahoma"/>
          <w:sz w:val="22"/>
          <w:szCs w:val="22"/>
        </w:rPr>
        <w:t>прогулка по четырем Пражским Королевским городам</w:t>
      </w:r>
    </w:p>
    <w:p w:rsidR="00610651" w:rsidRPr="00156F98" w:rsidRDefault="00156F98" w:rsidP="001D5BD0">
      <w:pPr>
        <w:pStyle w:val="a4"/>
        <w:spacing w:line="300" w:lineRule="auto"/>
        <w:ind w:left="284" w:hanging="284"/>
        <w:rPr>
          <w:rFonts w:ascii="Cambria" w:hAnsi="Cambria" w:cs="Tahoma"/>
          <w:sz w:val="22"/>
          <w:szCs w:val="22"/>
        </w:rPr>
      </w:pPr>
      <w:r>
        <w:rPr>
          <w:rFonts w:ascii="Cambria" w:hAnsi="Cambria" w:cs="Tahoma"/>
          <w:sz w:val="22"/>
          <w:szCs w:val="22"/>
        </w:rPr>
        <w:t>—</w:t>
      </w:r>
      <w:r w:rsidR="00610651" w:rsidRPr="00156F98">
        <w:rPr>
          <w:rFonts w:ascii="Cambria" w:hAnsi="Cambria" w:cs="Tahoma"/>
          <w:sz w:val="22"/>
          <w:szCs w:val="22"/>
        </w:rPr>
        <w:t xml:space="preserve"> </w:t>
      </w:r>
      <w:r w:rsidR="000E318F">
        <w:rPr>
          <w:rFonts w:ascii="Cambria" w:hAnsi="Cambria" w:cs="Tahoma"/>
          <w:sz w:val="22"/>
          <w:szCs w:val="22"/>
        </w:rPr>
        <w:t>э</w:t>
      </w:r>
      <w:r w:rsidR="000E318F">
        <w:t xml:space="preserve">кскурсия </w:t>
      </w:r>
      <w:r w:rsidR="001D5BD0">
        <w:t>по двум столицам: австрийской Вене и венгерскому Будапешту с размещением в Будапеште.</w:t>
      </w:r>
    </w:p>
    <w:p w:rsidR="00ED0138" w:rsidRPr="00156F98" w:rsidRDefault="00156F98" w:rsidP="00156F98">
      <w:pPr>
        <w:pStyle w:val="a4"/>
        <w:spacing w:line="300" w:lineRule="auto"/>
        <w:rPr>
          <w:rFonts w:ascii="Cambria" w:hAnsi="Cambria" w:cs="Tahoma"/>
          <w:sz w:val="22"/>
          <w:szCs w:val="22"/>
        </w:rPr>
      </w:pPr>
      <w:r>
        <w:rPr>
          <w:rFonts w:ascii="Cambria" w:hAnsi="Cambria" w:cs="Tahoma"/>
          <w:sz w:val="22"/>
          <w:szCs w:val="22"/>
        </w:rPr>
        <w:t>—</w:t>
      </w:r>
      <w:r w:rsidR="00ED0138" w:rsidRPr="00156F98">
        <w:rPr>
          <w:rFonts w:ascii="Cambria" w:hAnsi="Cambria" w:cs="Tahoma"/>
          <w:sz w:val="22"/>
          <w:szCs w:val="22"/>
        </w:rPr>
        <w:t xml:space="preserve"> медицинская страховка</w:t>
      </w:r>
    </w:p>
    <w:p w:rsidR="00ED0138" w:rsidRDefault="00ED0138" w:rsidP="00ED0138">
      <w:pPr>
        <w:pStyle w:val="a4"/>
        <w:rPr>
          <w:rStyle w:val="a3"/>
          <w:rFonts w:ascii="Tahoma" w:hAnsi="Tahoma" w:cs="Tahoma"/>
          <w:sz w:val="18"/>
          <w:szCs w:val="18"/>
        </w:rPr>
      </w:pPr>
    </w:p>
    <w:p w:rsidR="00763E5A" w:rsidRPr="00B66419" w:rsidRDefault="00763E5A" w:rsidP="00763E5A">
      <w:pPr>
        <w:pStyle w:val="a4"/>
        <w:ind w:right="-50"/>
        <w:jc w:val="center"/>
        <w:rPr>
          <w:rFonts w:ascii="Cambria" w:hAnsi="Cambria"/>
          <w:b/>
          <w:sz w:val="20"/>
          <w:szCs w:val="20"/>
        </w:rPr>
      </w:pPr>
      <w:r w:rsidRPr="00B66419">
        <w:rPr>
          <w:rFonts w:ascii="Cambria" w:hAnsi="Cambria"/>
          <w:b/>
          <w:sz w:val="20"/>
          <w:szCs w:val="20"/>
        </w:rPr>
        <w:t>Обращаем Ваше внимание на тот факт, что порядок проведения мероприятий может изменяться.</w:t>
      </w:r>
    </w:p>
    <w:p w:rsidR="00763E5A" w:rsidRPr="00B66419" w:rsidRDefault="00763E5A" w:rsidP="00763E5A">
      <w:pPr>
        <w:pStyle w:val="a4"/>
        <w:ind w:right="-50"/>
        <w:jc w:val="center"/>
        <w:rPr>
          <w:rFonts w:ascii="Cambria" w:hAnsi="Cambria" w:cs="Tahoma"/>
          <w:b/>
          <w:bCs/>
          <w:sz w:val="20"/>
          <w:szCs w:val="20"/>
        </w:rPr>
      </w:pPr>
      <w:r w:rsidRPr="00B66419">
        <w:rPr>
          <w:rFonts w:ascii="Cambria" w:hAnsi="Cambria" w:cs="Tahoma"/>
          <w:b/>
          <w:bCs/>
          <w:sz w:val="20"/>
          <w:szCs w:val="20"/>
        </w:rPr>
        <w:t xml:space="preserve">Программа тура представлена для ознакомления, при бронировании тура с большей продолжительностью в распоряжении туристов появится больше свободных дней, которые они могут заполнить </w:t>
      </w:r>
      <w:hyperlink r:id="rId6" w:history="1">
        <w:r w:rsidRPr="000E318F">
          <w:rPr>
            <w:rStyle w:val="a7"/>
            <w:rFonts w:ascii="Cambria" w:hAnsi="Cambria" w:cs="Tahoma"/>
            <w:b/>
            <w:bCs/>
            <w:color w:val="C00000"/>
            <w:sz w:val="20"/>
            <w:szCs w:val="20"/>
          </w:rPr>
          <w:t>факультативными экскурсиями</w:t>
        </w:r>
      </w:hyperlink>
      <w:r>
        <w:rPr>
          <w:rFonts w:ascii="Cambria" w:hAnsi="Cambria" w:cs="Tahoma"/>
          <w:b/>
          <w:bCs/>
          <w:sz w:val="20"/>
          <w:szCs w:val="20"/>
        </w:rPr>
        <w:t>*</w:t>
      </w:r>
      <w:r w:rsidRPr="00B66419">
        <w:rPr>
          <w:rFonts w:ascii="Cambria" w:hAnsi="Cambria" w:cs="Tahoma"/>
          <w:b/>
          <w:bCs/>
          <w:sz w:val="20"/>
          <w:szCs w:val="20"/>
        </w:rPr>
        <w:t>.</w:t>
      </w:r>
    </w:p>
    <w:p w:rsidR="00793EE1" w:rsidRPr="00763E5A" w:rsidRDefault="00763E5A" w:rsidP="00763E5A">
      <w:pPr>
        <w:pStyle w:val="a4"/>
        <w:ind w:right="-50"/>
        <w:jc w:val="center"/>
        <w:rPr>
          <w:rStyle w:val="a3"/>
          <w:rFonts w:ascii="Cambria" w:hAnsi="Cambria"/>
          <w:sz w:val="20"/>
          <w:szCs w:val="20"/>
        </w:rPr>
      </w:pPr>
      <w:r w:rsidRPr="00B66419">
        <w:rPr>
          <w:rFonts w:ascii="Cambria" w:hAnsi="Cambria" w:cs="Tahoma"/>
          <w:b/>
          <w:bCs/>
          <w:sz w:val="20"/>
          <w:szCs w:val="20"/>
        </w:rPr>
        <w:t>По прибытии в Прагу туристы получат программу от принимающей стороны с точным расписанием проведения экскурсий.</w:t>
      </w:r>
    </w:p>
    <w:tbl>
      <w:tblPr>
        <w:tblW w:w="10348"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993"/>
        <w:gridCol w:w="9355"/>
      </w:tblGrid>
      <w:tr w:rsidR="00156F98" w:rsidTr="001D5BD0">
        <w:trPr>
          <w:trHeight w:val="567"/>
        </w:trPr>
        <w:tc>
          <w:tcPr>
            <w:tcW w:w="993" w:type="dxa"/>
            <w:tcMar>
              <w:top w:w="0" w:type="dxa"/>
              <w:left w:w="108" w:type="dxa"/>
              <w:bottom w:w="0" w:type="dxa"/>
              <w:right w:w="108" w:type="dxa"/>
            </w:tcMar>
            <w:vAlign w:val="center"/>
            <w:hideMark/>
          </w:tcPr>
          <w:p w:rsidR="00156F98" w:rsidRPr="00D3100F" w:rsidRDefault="00156F98" w:rsidP="00AC09B7">
            <w:pPr>
              <w:spacing w:before="100" w:beforeAutospacing="1" w:after="100" w:afterAutospacing="1"/>
              <w:jc w:val="center"/>
              <w:rPr>
                <w:rFonts w:ascii="Cambria" w:eastAsia="Calibri" w:hAnsi="Cambria"/>
                <w:b/>
                <w:i/>
                <w:iCs/>
                <w:sz w:val="22"/>
                <w:szCs w:val="22"/>
              </w:rPr>
            </w:pPr>
            <w:r w:rsidRPr="00D3100F">
              <w:rPr>
                <w:rFonts w:ascii="Cambria" w:hAnsi="Cambria"/>
                <w:b/>
                <w:i/>
                <w:iCs/>
                <w:sz w:val="22"/>
                <w:szCs w:val="22"/>
              </w:rPr>
              <w:t>1 день</w:t>
            </w:r>
          </w:p>
        </w:tc>
        <w:tc>
          <w:tcPr>
            <w:tcW w:w="9355" w:type="dxa"/>
            <w:tcMar>
              <w:top w:w="0" w:type="dxa"/>
              <w:left w:w="108" w:type="dxa"/>
              <w:bottom w:w="0" w:type="dxa"/>
              <w:right w:w="108" w:type="dxa"/>
            </w:tcMar>
            <w:vAlign w:val="center"/>
            <w:hideMark/>
          </w:tcPr>
          <w:p w:rsidR="00156F98" w:rsidRPr="00D3100F" w:rsidRDefault="00156F98" w:rsidP="00AC09B7">
            <w:pPr>
              <w:autoSpaceDE w:val="0"/>
              <w:autoSpaceDN w:val="0"/>
              <w:spacing w:before="100" w:beforeAutospacing="1" w:after="100" w:afterAutospacing="1"/>
              <w:jc w:val="both"/>
              <w:rPr>
                <w:rFonts w:ascii="Cambria" w:eastAsia="Calibri" w:hAnsi="Cambria"/>
                <w:b/>
                <w:bCs/>
                <w:i/>
                <w:iCs/>
                <w:color w:val="000000"/>
                <w:sz w:val="22"/>
                <w:szCs w:val="22"/>
              </w:rPr>
            </w:pPr>
            <w:r w:rsidRPr="00D3100F">
              <w:rPr>
                <w:rFonts w:ascii="Cambria" w:hAnsi="Cambria"/>
                <w:i/>
                <w:iCs/>
                <w:sz w:val="22"/>
                <w:szCs w:val="22"/>
              </w:rPr>
              <w:t>Прилёт в Прагу. Встреча в аэропорту. Трансфер и размещение в отеле.</w:t>
            </w:r>
          </w:p>
        </w:tc>
      </w:tr>
      <w:tr w:rsidR="00156F98" w:rsidTr="000E318F">
        <w:trPr>
          <w:trHeight w:val="2367"/>
        </w:trPr>
        <w:tc>
          <w:tcPr>
            <w:tcW w:w="993" w:type="dxa"/>
            <w:tcMar>
              <w:top w:w="0" w:type="dxa"/>
              <w:left w:w="108" w:type="dxa"/>
              <w:bottom w:w="0" w:type="dxa"/>
              <w:right w:w="108" w:type="dxa"/>
            </w:tcMar>
            <w:vAlign w:val="center"/>
            <w:hideMark/>
          </w:tcPr>
          <w:p w:rsidR="00156F98" w:rsidRPr="00D3100F" w:rsidRDefault="00156F98" w:rsidP="00AC09B7">
            <w:pPr>
              <w:spacing w:before="100" w:beforeAutospacing="1" w:after="100" w:afterAutospacing="1"/>
              <w:jc w:val="center"/>
              <w:rPr>
                <w:rFonts w:ascii="Cambria" w:eastAsia="Calibri" w:hAnsi="Cambria"/>
                <w:b/>
                <w:i/>
                <w:iCs/>
                <w:sz w:val="22"/>
                <w:szCs w:val="22"/>
              </w:rPr>
            </w:pPr>
            <w:r w:rsidRPr="00D3100F">
              <w:rPr>
                <w:rFonts w:ascii="Cambria" w:hAnsi="Cambria"/>
                <w:b/>
                <w:i/>
                <w:iCs/>
                <w:sz w:val="22"/>
                <w:szCs w:val="22"/>
              </w:rPr>
              <w:t>2 день</w:t>
            </w:r>
          </w:p>
        </w:tc>
        <w:tc>
          <w:tcPr>
            <w:tcW w:w="9355" w:type="dxa"/>
            <w:tcMar>
              <w:top w:w="0" w:type="dxa"/>
              <w:left w:w="108" w:type="dxa"/>
              <w:bottom w:w="0" w:type="dxa"/>
              <w:right w:w="108" w:type="dxa"/>
            </w:tcMar>
            <w:vAlign w:val="center"/>
            <w:hideMark/>
          </w:tcPr>
          <w:p w:rsidR="00156F98" w:rsidRPr="00D3100F" w:rsidRDefault="00156F98" w:rsidP="00CC34E8">
            <w:pPr>
              <w:jc w:val="both"/>
              <w:rPr>
                <w:rFonts w:ascii="Cambria" w:eastAsia="Calibri" w:hAnsi="Cambria"/>
                <w:color w:val="000000"/>
                <w:sz w:val="22"/>
                <w:szCs w:val="22"/>
              </w:rPr>
            </w:pPr>
            <w:r w:rsidRPr="00D3100F">
              <w:rPr>
                <w:rFonts w:ascii="Cambria" w:hAnsi="Cambria"/>
                <w:i/>
                <w:iCs/>
                <w:color w:val="000000"/>
                <w:sz w:val="22"/>
                <w:szCs w:val="22"/>
              </w:rPr>
              <w:t xml:space="preserve">Завтрак в отеле. </w:t>
            </w:r>
            <w:r w:rsidR="001D5BD0" w:rsidRPr="00D3100F">
              <w:rPr>
                <w:rFonts w:ascii="Cambria" w:hAnsi="Cambria"/>
                <w:b/>
                <w:i/>
                <w:sz w:val="22"/>
                <w:szCs w:val="22"/>
              </w:rPr>
              <w:t>Прогулка по четырем Пражским городам</w:t>
            </w:r>
            <w:r w:rsidR="00CC34E8" w:rsidRPr="00CC34E8">
              <w:rPr>
                <w:rFonts w:ascii="Cambria" w:hAnsi="Cambria"/>
                <w:b/>
                <w:i/>
                <w:sz w:val="22"/>
                <w:szCs w:val="22"/>
              </w:rPr>
              <w:t xml:space="preserve"> </w:t>
            </w:r>
            <w:r w:rsidR="00CC34E8" w:rsidRPr="00CC34E8">
              <w:rPr>
                <w:rFonts w:ascii="Cambria" w:hAnsi="Cambria"/>
                <w:i/>
                <w:sz w:val="22"/>
                <w:szCs w:val="22"/>
              </w:rPr>
              <w:t>(</w:t>
            </w:r>
            <w:r w:rsidR="001D5BD0" w:rsidRPr="00D3100F">
              <w:rPr>
                <w:rFonts w:ascii="Cambria" w:hAnsi="Cambria"/>
                <w:i/>
                <w:sz w:val="22"/>
                <w:szCs w:val="22"/>
              </w:rPr>
              <w:t>Мала Страна, Старый город Пражский, Еврейский город, Новый город). Мы пройдемся улочками Малого города, увидим Пражскую Венецию, взойдем на Карлов мост, который поражает великолепием скульптур под открытым небом. Вы окунетесь в атмосферу тайн Старого города Пражского, сердцем которого является Старогородская площадь с башнями Тынского храма, Пражским орлоем, собором св.</w:t>
            </w:r>
            <w:r w:rsidR="001D5BD0">
              <w:rPr>
                <w:rFonts w:ascii="Cambria" w:hAnsi="Cambria"/>
                <w:i/>
                <w:sz w:val="22"/>
                <w:szCs w:val="22"/>
              </w:rPr>
              <w:t xml:space="preserve"> </w:t>
            </w:r>
            <w:r w:rsidR="001D5BD0" w:rsidRPr="00D3100F">
              <w:rPr>
                <w:rFonts w:ascii="Cambria" w:hAnsi="Cambria"/>
                <w:i/>
                <w:sz w:val="22"/>
                <w:szCs w:val="22"/>
              </w:rPr>
              <w:t>Николая. Далее мы пройдемся по Еврейскому городу «Йозефов»,</w:t>
            </w:r>
            <w:r w:rsidR="001D5BD0">
              <w:rPr>
                <w:rFonts w:ascii="Cambria" w:hAnsi="Cambria"/>
                <w:i/>
                <w:sz w:val="22"/>
                <w:szCs w:val="22"/>
              </w:rPr>
              <w:t xml:space="preserve"> </w:t>
            </w:r>
            <w:r w:rsidR="001D5BD0" w:rsidRPr="00D3100F">
              <w:rPr>
                <w:rFonts w:ascii="Cambria" w:hAnsi="Cambria"/>
                <w:i/>
                <w:sz w:val="22"/>
                <w:szCs w:val="22"/>
              </w:rPr>
              <w:t>благодаря которому Прагу называют Европейским Иерусалимом. Наш путь закончится на знаменитой Вацлавской площади — жемчужине Нового города.</w:t>
            </w:r>
          </w:p>
        </w:tc>
      </w:tr>
      <w:tr w:rsidR="00156F98" w:rsidTr="000E318F">
        <w:trPr>
          <w:trHeight w:val="1394"/>
        </w:trPr>
        <w:tc>
          <w:tcPr>
            <w:tcW w:w="993" w:type="dxa"/>
            <w:tcMar>
              <w:top w:w="0" w:type="dxa"/>
              <w:left w:w="108" w:type="dxa"/>
              <w:bottom w:w="0" w:type="dxa"/>
              <w:right w:w="108" w:type="dxa"/>
            </w:tcMar>
            <w:vAlign w:val="center"/>
            <w:hideMark/>
          </w:tcPr>
          <w:p w:rsidR="00156F98" w:rsidRPr="00D3100F" w:rsidRDefault="00156F98" w:rsidP="00AC09B7">
            <w:pPr>
              <w:spacing w:before="100" w:beforeAutospacing="1" w:after="100" w:afterAutospacing="1"/>
              <w:jc w:val="center"/>
              <w:rPr>
                <w:rFonts w:ascii="Cambria" w:eastAsia="Calibri" w:hAnsi="Cambria"/>
                <w:b/>
                <w:i/>
                <w:iCs/>
                <w:sz w:val="22"/>
                <w:szCs w:val="22"/>
              </w:rPr>
            </w:pPr>
            <w:r w:rsidRPr="00D3100F">
              <w:rPr>
                <w:rFonts w:ascii="Cambria" w:hAnsi="Cambria"/>
                <w:b/>
                <w:i/>
                <w:iCs/>
                <w:sz w:val="22"/>
                <w:szCs w:val="22"/>
              </w:rPr>
              <w:t>3 день</w:t>
            </w:r>
          </w:p>
        </w:tc>
        <w:tc>
          <w:tcPr>
            <w:tcW w:w="9355" w:type="dxa"/>
            <w:tcMar>
              <w:top w:w="0" w:type="dxa"/>
              <w:left w:w="108" w:type="dxa"/>
              <w:bottom w:w="0" w:type="dxa"/>
              <w:right w:w="108" w:type="dxa"/>
            </w:tcMar>
            <w:vAlign w:val="center"/>
            <w:hideMark/>
          </w:tcPr>
          <w:p w:rsidR="000E318F" w:rsidRPr="001D5BD0" w:rsidRDefault="000E318F" w:rsidP="000E318F">
            <w:pPr>
              <w:jc w:val="both"/>
              <w:rPr>
                <w:rFonts w:ascii="Cambria" w:hAnsi="Cambria"/>
                <w:i/>
                <w:sz w:val="22"/>
                <w:szCs w:val="22"/>
              </w:rPr>
            </w:pPr>
            <w:r w:rsidRPr="00D3100F">
              <w:rPr>
                <w:rFonts w:ascii="Cambria" w:hAnsi="Cambria"/>
                <w:i/>
                <w:iCs/>
                <w:color w:val="000000"/>
                <w:sz w:val="22"/>
                <w:szCs w:val="22"/>
              </w:rPr>
              <w:t xml:space="preserve">Завтрак в отеле. </w:t>
            </w:r>
            <w:r w:rsidRPr="001D5BD0">
              <w:rPr>
                <w:rFonts w:ascii="Cambria" w:hAnsi="Cambria"/>
                <w:b/>
                <w:bCs/>
                <w:i/>
                <w:sz w:val="22"/>
                <w:szCs w:val="22"/>
              </w:rPr>
              <w:t>Имперская Вена</w:t>
            </w:r>
            <w:r>
              <w:rPr>
                <w:rFonts w:ascii="Cambria" w:hAnsi="Cambria"/>
                <w:b/>
                <w:bCs/>
                <w:i/>
                <w:sz w:val="22"/>
                <w:szCs w:val="22"/>
              </w:rPr>
              <w:t xml:space="preserve">. </w:t>
            </w:r>
            <w:r w:rsidRPr="001D5BD0">
              <w:rPr>
                <w:rFonts w:ascii="Cambria" w:hAnsi="Cambria"/>
                <w:i/>
                <w:sz w:val="22"/>
                <w:szCs w:val="22"/>
              </w:rPr>
              <w:t>Уже на протяжении столетий Вену считают одним из красивейших городов Европы. Сейчас Вена является столицей Австри</w:t>
            </w:r>
            <w:r>
              <w:rPr>
                <w:rFonts w:ascii="Cambria" w:hAnsi="Cambria"/>
                <w:i/>
                <w:sz w:val="22"/>
                <w:szCs w:val="22"/>
              </w:rPr>
              <w:t xml:space="preserve">йской Республики, но до начала </w:t>
            </w:r>
            <w:r>
              <w:rPr>
                <w:rFonts w:ascii="Cambria" w:hAnsi="Cambria"/>
                <w:i/>
                <w:sz w:val="22"/>
                <w:szCs w:val="22"/>
                <w:lang w:val="en-US"/>
              </w:rPr>
              <w:t>XX</w:t>
            </w:r>
            <w:r w:rsidRPr="001D5BD0">
              <w:rPr>
                <w:rFonts w:ascii="Cambria" w:hAnsi="Cambria"/>
                <w:i/>
                <w:sz w:val="22"/>
                <w:szCs w:val="22"/>
              </w:rPr>
              <w:t xml:space="preserve"> столетия, Вена была центром огромной монархии Габсбургов — одной из самых мощных европейских династий. Благодоря этому, величественный город Вена славится своей торжественной архитектурой, многочисленными дворцами и парками, всемирно известными музеями, а также своей необыкновенной атмосферой. Город</w:t>
            </w:r>
            <w:r>
              <w:rPr>
                <w:rFonts w:ascii="Cambria" w:hAnsi="Cambria"/>
                <w:i/>
                <w:sz w:val="22"/>
                <w:szCs w:val="22"/>
              </w:rPr>
              <w:t>,</w:t>
            </w:r>
            <w:r w:rsidRPr="001D5BD0">
              <w:rPr>
                <w:rFonts w:ascii="Cambria" w:hAnsi="Cambria"/>
                <w:i/>
                <w:sz w:val="22"/>
                <w:szCs w:val="22"/>
              </w:rPr>
              <w:t xml:space="preserve"> где легко жить и негрустно умирать.</w:t>
            </w:r>
            <w:r>
              <w:rPr>
                <w:rFonts w:ascii="Cambria" w:hAnsi="Cambria"/>
                <w:i/>
                <w:sz w:val="22"/>
                <w:szCs w:val="22"/>
              </w:rPr>
              <w:t xml:space="preserve"> </w:t>
            </w:r>
            <w:r w:rsidRPr="001D5BD0">
              <w:rPr>
                <w:rFonts w:ascii="Cambria" w:hAnsi="Cambria"/>
                <w:i/>
                <w:sz w:val="22"/>
                <w:szCs w:val="22"/>
              </w:rPr>
              <w:t>В ходе поездки (общая продолжительность поездки 14 часов) Вас ожидает автобусная экскурси по городу, а также свободное время.</w:t>
            </w:r>
          </w:p>
          <w:p w:rsidR="00156F98" w:rsidRPr="000E318F" w:rsidRDefault="000E318F" w:rsidP="000E318F">
            <w:pPr>
              <w:jc w:val="both"/>
              <w:rPr>
                <w:rFonts w:ascii="Cambria" w:hAnsi="Cambria"/>
                <w:i/>
                <w:sz w:val="22"/>
                <w:szCs w:val="22"/>
              </w:rPr>
            </w:pPr>
            <w:r w:rsidRPr="001D5BD0">
              <w:rPr>
                <w:rFonts w:ascii="Cambria" w:hAnsi="Cambria"/>
                <w:i/>
                <w:sz w:val="22"/>
                <w:szCs w:val="22"/>
              </w:rPr>
              <w:t>Вечером Вы отправитесь в еще одну столицу Габсбургской империи, великолепный и гордый Будапешт. Наша дорога займет лишь пару часов, ибо эти две столицы расположены лишь в</w:t>
            </w:r>
            <w:r>
              <w:rPr>
                <w:rFonts w:ascii="Cambria" w:hAnsi="Cambria"/>
                <w:i/>
                <w:sz w:val="22"/>
                <w:szCs w:val="22"/>
              </w:rPr>
              <w:t xml:space="preserve"> расстоянии 250 км друг от друга</w:t>
            </w:r>
            <w:r w:rsidRPr="001D5BD0">
              <w:rPr>
                <w:rFonts w:ascii="Cambria" w:hAnsi="Cambria"/>
                <w:i/>
                <w:sz w:val="22"/>
                <w:szCs w:val="22"/>
              </w:rPr>
              <w:t xml:space="preserve">. </w:t>
            </w:r>
            <w:r>
              <w:rPr>
                <w:rFonts w:ascii="Cambria" w:hAnsi="Cambria"/>
                <w:i/>
                <w:sz w:val="22"/>
                <w:szCs w:val="22"/>
              </w:rPr>
              <w:t>Заселение в отель</w:t>
            </w:r>
            <w:r w:rsidRPr="001D5BD0">
              <w:rPr>
                <w:rFonts w:ascii="Cambria" w:hAnsi="Cambria"/>
                <w:i/>
                <w:sz w:val="22"/>
                <w:szCs w:val="22"/>
              </w:rPr>
              <w:t xml:space="preserve"> в Будапеште</w:t>
            </w:r>
            <w:r>
              <w:rPr>
                <w:rFonts w:ascii="Cambria" w:hAnsi="Cambria"/>
                <w:i/>
                <w:sz w:val="22"/>
                <w:szCs w:val="22"/>
              </w:rPr>
              <w:t>.</w:t>
            </w:r>
          </w:p>
        </w:tc>
      </w:tr>
      <w:tr w:rsidR="000E318F" w:rsidTr="001D5BD0">
        <w:trPr>
          <w:trHeight w:val="3392"/>
        </w:trPr>
        <w:tc>
          <w:tcPr>
            <w:tcW w:w="993" w:type="dxa"/>
            <w:tcMar>
              <w:top w:w="0" w:type="dxa"/>
              <w:left w:w="108" w:type="dxa"/>
              <w:bottom w:w="0" w:type="dxa"/>
              <w:right w:w="108" w:type="dxa"/>
            </w:tcMar>
            <w:vAlign w:val="center"/>
            <w:hideMark/>
          </w:tcPr>
          <w:p w:rsidR="000E318F" w:rsidRPr="00D3100F" w:rsidRDefault="000E318F" w:rsidP="00AC09B7">
            <w:pPr>
              <w:spacing w:before="100" w:beforeAutospacing="1" w:after="100" w:afterAutospacing="1"/>
              <w:jc w:val="center"/>
              <w:rPr>
                <w:rFonts w:ascii="Cambria" w:eastAsia="Calibri" w:hAnsi="Cambria"/>
                <w:b/>
                <w:i/>
                <w:iCs/>
                <w:sz w:val="22"/>
                <w:szCs w:val="22"/>
              </w:rPr>
            </w:pPr>
            <w:r w:rsidRPr="00D3100F">
              <w:rPr>
                <w:rFonts w:ascii="Cambria" w:hAnsi="Cambria"/>
                <w:b/>
                <w:i/>
                <w:iCs/>
                <w:sz w:val="22"/>
                <w:szCs w:val="22"/>
              </w:rPr>
              <w:lastRenderedPageBreak/>
              <w:t>4 день</w:t>
            </w:r>
          </w:p>
        </w:tc>
        <w:tc>
          <w:tcPr>
            <w:tcW w:w="9355" w:type="dxa"/>
            <w:tcMar>
              <w:top w:w="0" w:type="dxa"/>
              <w:left w:w="108" w:type="dxa"/>
              <w:bottom w:w="0" w:type="dxa"/>
              <w:right w:w="108" w:type="dxa"/>
            </w:tcMar>
            <w:vAlign w:val="center"/>
            <w:hideMark/>
          </w:tcPr>
          <w:p w:rsidR="000E318F" w:rsidRPr="001D5BD0" w:rsidRDefault="000E318F" w:rsidP="004B42F7">
            <w:pPr>
              <w:jc w:val="both"/>
              <w:rPr>
                <w:rFonts w:ascii="Cambria" w:hAnsi="Cambria"/>
                <w:i/>
                <w:sz w:val="22"/>
                <w:szCs w:val="22"/>
              </w:rPr>
            </w:pPr>
            <w:r w:rsidRPr="00D3100F">
              <w:rPr>
                <w:rFonts w:ascii="Cambria" w:hAnsi="Cambria"/>
                <w:i/>
                <w:iCs/>
                <w:sz w:val="22"/>
                <w:szCs w:val="22"/>
              </w:rPr>
              <w:t>Завтрак в отеле</w:t>
            </w:r>
            <w:r w:rsidRPr="001D5BD0">
              <w:rPr>
                <w:rFonts w:ascii="Cambria" w:hAnsi="Cambria"/>
                <w:i/>
                <w:iCs/>
                <w:sz w:val="22"/>
                <w:szCs w:val="22"/>
              </w:rPr>
              <w:t xml:space="preserve"> </w:t>
            </w:r>
            <w:r>
              <w:rPr>
                <w:rFonts w:ascii="Cambria" w:hAnsi="Cambria"/>
                <w:i/>
                <w:iCs/>
                <w:sz w:val="22"/>
                <w:szCs w:val="22"/>
              </w:rPr>
              <w:t>Будапешта</w:t>
            </w:r>
            <w:r w:rsidRPr="00D3100F">
              <w:rPr>
                <w:rFonts w:ascii="Cambria" w:hAnsi="Cambria"/>
                <w:i/>
                <w:iCs/>
                <w:sz w:val="22"/>
                <w:szCs w:val="22"/>
              </w:rPr>
              <w:t xml:space="preserve">. </w:t>
            </w:r>
            <w:r w:rsidRPr="001D5BD0">
              <w:rPr>
                <w:rFonts w:ascii="Cambria" w:hAnsi="Cambria"/>
                <w:i/>
                <w:sz w:val="22"/>
                <w:szCs w:val="22"/>
              </w:rPr>
              <w:t>"Жемчужина на Дунае", "Город</w:t>
            </w:r>
            <w:r>
              <w:rPr>
                <w:rFonts w:ascii="Cambria" w:hAnsi="Cambria"/>
                <w:i/>
                <w:sz w:val="22"/>
                <w:szCs w:val="22"/>
              </w:rPr>
              <w:t xml:space="preserve"> — сказка»</w:t>
            </w:r>
            <w:r w:rsidRPr="001D5BD0">
              <w:rPr>
                <w:rFonts w:ascii="Cambria" w:hAnsi="Cambria"/>
                <w:i/>
                <w:sz w:val="22"/>
                <w:szCs w:val="22"/>
              </w:rPr>
              <w:t xml:space="preserve"> , "Город</w:t>
            </w:r>
            <w:r>
              <w:rPr>
                <w:rFonts w:ascii="Cambria" w:hAnsi="Cambria"/>
                <w:i/>
                <w:sz w:val="22"/>
                <w:szCs w:val="22"/>
              </w:rPr>
              <w:t>—</w:t>
            </w:r>
            <w:r w:rsidRPr="001D5BD0">
              <w:rPr>
                <w:rFonts w:ascii="Cambria" w:hAnsi="Cambria"/>
                <w:i/>
                <w:sz w:val="22"/>
                <w:szCs w:val="22"/>
              </w:rPr>
              <w:t xml:space="preserve"> любовь"</w:t>
            </w:r>
            <w:r>
              <w:rPr>
                <w:rFonts w:ascii="Cambria" w:hAnsi="Cambria"/>
                <w:i/>
                <w:sz w:val="22"/>
                <w:szCs w:val="22"/>
              </w:rPr>
              <w:t>—</w:t>
            </w:r>
            <w:r w:rsidRPr="001D5BD0">
              <w:rPr>
                <w:rFonts w:ascii="Cambria" w:hAnsi="Cambria"/>
                <w:i/>
                <w:sz w:val="22"/>
                <w:szCs w:val="22"/>
              </w:rPr>
              <w:t xml:space="preserve"> такими и многими другими эпитетами называют </w:t>
            </w:r>
            <w:r w:rsidRPr="001D5BD0">
              <w:rPr>
                <w:rFonts w:ascii="Cambria" w:hAnsi="Cambria"/>
                <w:b/>
                <w:i/>
                <w:sz w:val="22"/>
                <w:szCs w:val="22"/>
              </w:rPr>
              <w:t>Будапешт</w:t>
            </w:r>
            <w:r w:rsidRPr="001D5BD0">
              <w:rPr>
                <w:rFonts w:ascii="Cambria" w:hAnsi="Cambria"/>
                <w:i/>
                <w:sz w:val="22"/>
                <w:szCs w:val="22"/>
              </w:rPr>
              <w:t xml:space="preserve"> потрясенные его красотами и неповторимой атмосферой  путешественники. </w:t>
            </w:r>
          </w:p>
          <w:p w:rsidR="000E318F" w:rsidRPr="001D5BD0" w:rsidRDefault="000E318F" w:rsidP="004B42F7">
            <w:pPr>
              <w:jc w:val="both"/>
              <w:rPr>
                <w:rFonts w:ascii="Cambria" w:hAnsi="Cambria"/>
                <w:i/>
                <w:sz w:val="22"/>
                <w:szCs w:val="22"/>
              </w:rPr>
            </w:pPr>
            <w:r w:rsidRPr="001D5BD0">
              <w:rPr>
                <w:rFonts w:ascii="Cambria" w:hAnsi="Cambria"/>
                <w:i/>
                <w:sz w:val="22"/>
                <w:szCs w:val="22"/>
              </w:rPr>
              <w:t>Красоту Будапешта тем н</w:t>
            </w:r>
            <w:r>
              <w:rPr>
                <w:rFonts w:ascii="Cambria" w:hAnsi="Cambria"/>
                <w:i/>
                <w:sz w:val="22"/>
                <w:szCs w:val="22"/>
              </w:rPr>
              <w:t xml:space="preserve">е менее нельзя передать словами </w:t>
            </w:r>
            <w:r>
              <w:rPr>
                <w:i/>
                <w:sz w:val="22"/>
                <w:szCs w:val="22"/>
                <w:lang w:bidi="he-IL"/>
              </w:rPr>
              <w:t>—</w:t>
            </w:r>
            <w:r w:rsidRPr="001D5BD0">
              <w:rPr>
                <w:rFonts w:ascii="Cambria" w:hAnsi="Cambria"/>
                <w:i/>
                <w:sz w:val="22"/>
                <w:szCs w:val="22"/>
              </w:rPr>
              <w:t xml:space="preserve"> ее надо видеть!</w:t>
            </w:r>
          </w:p>
          <w:p w:rsidR="000E318F" w:rsidRPr="001D5BD0" w:rsidRDefault="000E318F" w:rsidP="004B42F7">
            <w:pPr>
              <w:jc w:val="both"/>
              <w:rPr>
                <w:rFonts w:ascii="Cambria" w:hAnsi="Cambria"/>
                <w:i/>
                <w:sz w:val="22"/>
                <w:szCs w:val="22"/>
              </w:rPr>
            </w:pPr>
            <w:r w:rsidRPr="001D5BD0">
              <w:rPr>
                <w:rFonts w:ascii="Cambria" w:hAnsi="Cambria"/>
                <w:i/>
                <w:sz w:val="22"/>
                <w:szCs w:val="22"/>
              </w:rPr>
              <w:t>Она не просто восхищает</w:t>
            </w:r>
            <w:r>
              <w:rPr>
                <w:rFonts w:ascii="Cambria" w:hAnsi="Cambria"/>
                <w:i/>
                <w:sz w:val="22"/>
                <w:szCs w:val="22"/>
              </w:rPr>
              <w:t xml:space="preserve"> —</w:t>
            </w:r>
            <w:r w:rsidRPr="001D5BD0">
              <w:rPr>
                <w:rFonts w:ascii="Cambria" w:hAnsi="Cambria"/>
                <w:i/>
                <w:sz w:val="22"/>
                <w:szCs w:val="22"/>
              </w:rPr>
              <w:t xml:space="preserve"> она будоражит воображение, она влюбляет в себя,  она буквально доводит до слез настолько не хочется с ней расставаться ... </w:t>
            </w:r>
          </w:p>
          <w:p w:rsidR="000E318F" w:rsidRPr="001D5BD0" w:rsidRDefault="000E318F" w:rsidP="004B42F7">
            <w:pPr>
              <w:jc w:val="both"/>
              <w:rPr>
                <w:rFonts w:ascii="Cambria" w:hAnsi="Cambria"/>
                <w:i/>
                <w:sz w:val="22"/>
                <w:szCs w:val="22"/>
              </w:rPr>
            </w:pPr>
            <w:r w:rsidRPr="001D5BD0">
              <w:rPr>
                <w:rFonts w:ascii="Cambria" w:hAnsi="Cambria"/>
                <w:i/>
                <w:sz w:val="22"/>
                <w:szCs w:val="22"/>
              </w:rPr>
              <w:t>В Будапеште мы в рамках автобусн</w:t>
            </w:r>
            <w:r>
              <w:rPr>
                <w:rFonts w:ascii="Cambria" w:hAnsi="Cambria"/>
                <w:i/>
                <w:sz w:val="22"/>
                <w:szCs w:val="22"/>
              </w:rPr>
              <w:t>о-</w:t>
            </w:r>
            <w:r w:rsidRPr="001D5BD0">
              <w:rPr>
                <w:rFonts w:ascii="Cambria" w:hAnsi="Cambria"/>
                <w:i/>
                <w:sz w:val="22"/>
                <w:szCs w:val="22"/>
              </w:rPr>
              <w:t>пешеходной экскурсионной прогулки увидим самое основное,  что позволит нам получить максимальное представление об этом волшебном городе. И пусть голубой Дунай разделил город на Буду и Пешт, мы изучим в этот день основное на обоих берегах.</w:t>
            </w:r>
          </w:p>
          <w:p w:rsidR="000E318F" w:rsidRPr="001D5BD0" w:rsidRDefault="000E318F" w:rsidP="004B42F7">
            <w:pPr>
              <w:jc w:val="both"/>
              <w:rPr>
                <w:rFonts w:ascii="Cambria" w:hAnsi="Cambria"/>
                <w:i/>
                <w:sz w:val="22"/>
                <w:szCs w:val="22"/>
              </w:rPr>
            </w:pPr>
            <w:r w:rsidRPr="001D5BD0">
              <w:rPr>
                <w:rFonts w:ascii="Cambria" w:hAnsi="Cambria"/>
                <w:i/>
                <w:sz w:val="22"/>
                <w:szCs w:val="22"/>
              </w:rPr>
              <w:t>Западная час</w:t>
            </w:r>
            <w:r>
              <w:rPr>
                <w:rFonts w:ascii="Cambria" w:hAnsi="Cambria"/>
                <w:i/>
                <w:sz w:val="22"/>
                <w:szCs w:val="22"/>
              </w:rPr>
              <w:t>ть Дуная —</w:t>
            </w:r>
            <w:r w:rsidRPr="001D5BD0">
              <w:rPr>
                <w:rFonts w:ascii="Cambria" w:hAnsi="Cambria"/>
                <w:i/>
                <w:sz w:val="22"/>
                <w:szCs w:val="22"/>
              </w:rPr>
              <w:t xml:space="preserve"> Пешт про демонстрирует нам : роскошный проспект Андраши, грандиозную Оперу, славную площадь Героев, знаменитые купальни, грандиозный Парламент и многое другое.  Осмотрев все как полагается мы переправимся через прославленный "мост на цепях" с его знаменитыми львами на "легендарно </w:t>
            </w:r>
            <w:r>
              <w:rPr>
                <w:rFonts w:ascii="Cambria" w:hAnsi="Cambria"/>
                <w:i/>
                <w:sz w:val="22"/>
                <w:szCs w:val="22"/>
              </w:rPr>
              <w:t>—</w:t>
            </w:r>
            <w:r w:rsidRPr="001D5BD0">
              <w:rPr>
                <w:rFonts w:ascii="Cambria" w:hAnsi="Cambria"/>
                <w:i/>
                <w:sz w:val="22"/>
                <w:szCs w:val="22"/>
              </w:rPr>
              <w:t xml:space="preserve"> королевскую часть" города </w:t>
            </w:r>
            <w:r>
              <w:rPr>
                <w:rFonts w:ascii="Cambria" w:hAnsi="Cambria"/>
                <w:i/>
                <w:sz w:val="22"/>
                <w:szCs w:val="22"/>
              </w:rPr>
              <w:t>—</w:t>
            </w:r>
            <w:r w:rsidRPr="001D5BD0">
              <w:rPr>
                <w:rFonts w:ascii="Cambria" w:hAnsi="Cambria"/>
                <w:i/>
                <w:sz w:val="22"/>
                <w:szCs w:val="22"/>
              </w:rPr>
              <w:t xml:space="preserve"> Буду. </w:t>
            </w:r>
          </w:p>
          <w:p w:rsidR="000E318F" w:rsidRPr="001D5BD0" w:rsidRDefault="000E318F" w:rsidP="004B42F7">
            <w:pPr>
              <w:jc w:val="both"/>
              <w:rPr>
                <w:rFonts w:ascii="Cambria" w:hAnsi="Cambria"/>
                <w:i/>
                <w:sz w:val="22"/>
                <w:szCs w:val="22"/>
              </w:rPr>
            </w:pPr>
            <w:r w:rsidRPr="001D5BD0">
              <w:rPr>
                <w:rFonts w:ascii="Cambria" w:hAnsi="Cambria"/>
                <w:i/>
                <w:sz w:val="22"/>
                <w:szCs w:val="22"/>
              </w:rPr>
              <w:t>Буда "расскажет" нам историю и легенды мятежного Венгерского народа. Любуясь романтическим Рыбацким бастионом, горой Геллерт, храмом св. Матиаша, Королевской резиденцией мы узнаем светлые и темные страницы истории этого необычного города и его обывателей. И, разумеется, не обойдется и без легенд и романтических историй  </w:t>
            </w:r>
            <w:r>
              <w:rPr>
                <w:rFonts w:ascii="Cambria" w:hAnsi="Cambria"/>
                <w:i/>
                <w:sz w:val="22"/>
                <w:szCs w:val="22"/>
              </w:rPr>
              <w:t>—</w:t>
            </w:r>
            <w:r w:rsidRPr="001D5BD0">
              <w:rPr>
                <w:rFonts w:ascii="Cambria" w:hAnsi="Cambria"/>
                <w:i/>
                <w:sz w:val="22"/>
                <w:szCs w:val="22"/>
              </w:rPr>
              <w:t xml:space="preserve"> о славных 7 братьях, о мученике Геллерте, о Маргарите, в честь которой назван остров, о прелестной императрице Ели</w:t>
            </w:r>
            <w:r>
              <w:rPr>
                <w:rFonts w:ascii="Cambria" w:hAnsi="Cambria"/>
                <w:i/>
                <w:sz w:val="22"/>
                <w:szCs w:val="22"/>
              </w:rPr>
              <w:t>завете и о многом другом</w:t>
            </w:r>
            <w:r w:rsidRPr="001D5BD0">
              <w:rPr>
                <w:rFonts w:ascii="Cambria" w:hAnsi="Cambria"/>
                <w:i/>
                <w:sz w:val="22"/>
                <w:szCs w:val="22"/>
              </w:rPr>
              <w:t>. </w:t>
            </w:r>
          </w:p>
          <w:p w:rsidR="000E318F" w:rsidRPr="001D5BD0" w:rsidRDefault="000E318F" w:rsidP="004B42F7">
            <w:pPr>
              <w:jc w:val="both"/>
              <w:rPr>
                <w:rFonts w:ascii="Cambria" w:hAnsi="Cambria"/>
                <w:i/>
                <w:sz w:val="22"/>
                <w:szCs w:val="22"/>
              </w:rPr>
            </w:pPr>
            <w:r w:rsidRPr="001D5BD0">
              <w:rPr>
                <w:rFonts w:ascii="Cambria" w:hAnsi="Cambria"/>
                <w:i/>
                <w:sz w:val="22"/>
                <w:szCs w:val="22"/>
              </w:rPr>
              <w:t>Кроме прочего мы поднимемся на самую высокую часть города</w:t>
            </w:r>
            <w:r>
              <w:rPr>
                <w:rFonts w:ascii="Cambria" w:hAnsi="Cambria"/>
                <w:i/>
                <w:sz w:val="22"/>
                <w:szCs w:val="22"/>
              </w:rPr>
              <w:t>,</w:t>
            </w:r>
            <w:r w:rsidRPr="001D5BD0">
              <w:rPr>
                <w:rFonts w:ascii="Cambria" w:hAnsi="Cambria"/>
                <w:i/>
                <w:sz w:val="22"/>
                <w:szCs w:val="22"/>
              </w:rPr>
              <w:t xml:space="preserve">  где сможем полюбоваться ошеломляющими видами Дуная и Пешта, от которых и самые бывалые путешественники </w:t>
            </w:r>
            <w:r>
              <w:rPr>
                <w:rFonts w:ascii="Cambria" w:hAnsi="Cambria"/>
                <w:i/>
                <w:sz w:val="22"/>
                <w:szCs w:val="22"/>
              </w:rPr>
              <w:t xml:space="preserve">просто не могут глаз оторвать! </w:t>
            </w:r>
          </w:p>
          <w:p w:rsidR="000E318F" w:rsidRPr="000E318F" w:rsidRDefault="000E318F" w:rsidP="004B42F7">
            <w:pPr>
              <w:jc w:val="both"/>
              <w:rPr>
                <w:rFonts w:ascii="Cambria" w:hAnsi="Cambria"/>
                <w:i/>
                <w:sz w:val="22"/>
                <w:szCs w:val="22"/>
              </w:rPr>
            </w:pPr>
            <w:r w:rsidRPr="001D5BD0">
              <w:rPr>
                <w:rFonts w:ascii="Cambria" w:hAnsi="Cambria"/>
                <w:i/>
                <w:sz w:val="22"/>
                <w:szCs w:val="22"/>
              </w:rPr>
              <w:t>П</w:t>
            </w:r>
            <w:r>
              <w:rPr>
                <w:rFonts w:ascii="Cambria" w:hAnsi="Cambria"/>
                <w:i/>
                <w:sz w:val="22"/>
                <w:szCs w:val="22"/>
              </w:rPr>
              <w:t xml:space="preserve">осле экскурсии туристов ожидает </w:t>
            </w:r>
            <w:r w:rsidRPr="001D5BD0">
              <w:rPr>
                <w:rFonts w:ascii="Cambria" w:hAnsi="Cambria"/>
                <w:i/>
                <w:sz w:val="22"/>
                <w:szCs w:val="22"/>
              </w:rPr>
              <w:t>свободное время, во время которого есть возможность совершить прогулку по Дунаю на одном из многочисленных пароходиков, посетить всемирно прославленные купальни, отведать традиционную венгерскую кухню, по праву несущую сквозь века титул "лучшей в Европе", проехаться на единственном в Европе экскурсионном автобусе,  который едет как по городу</w:t>
            </w:r>
            <w:r>
              <w:rPr>
                <w:rFonts w:ascii="Cambria" w:hAnsi="Cambria"/>
                <w:i/>
                <w:sz w:val="22"/>
                <w:szCs w:val="22"/>
              </w:rPr>
              <w:t>,</w:t>
            </w:r>
            <w:r w:rsidRPr="001D5BD0">
              <w:rPr>
                <w:rFonts w:ascii="Cambria" w:hAnsi="Cambria"/>
                <w:i/>
                <w:sz w:val="22"/>
                <w:szCs w:val="22"/>
              </w:rPr>
              <w:t xml:space="preserve"> так и по Дунаю, или просто погулять по чар</w:t>
            </w:r>
            <w:r>
              <w:rPr>
                <w:rFonts w:ascii="Cambria" w:hAnsi="Cambria"/>
                <w:i/>
                <w:sz w:val="22"/>
                <w:szCs w:val="22"/>
              </w:rPr>
              <w:t>ующим улочкам древнего города. </w:t>
            </w:r>
          </w:p>
        </w:tc>
      </w:tr>
      <w:tr w:rsidR="000E318F" w:rsidTr="000E318F">
        <w:trPr>
          <w:trHeight w:val="436"/>
        </w:trPr>
        <w:tc>
          <w:tcPr>
            <w:tcW w:w="993" w:type="dxa"/>
            <w:tcMar>
              <w:top w:w="0" w:type="dxa"/>
              <w:left w:w="108" w:type="dxa"/>
              <w:bottom w:w="0" w:type="dxa"/>
              <w:right w:w="108" w:type="dxa"/>
            </w:tcMar>
            <w:vAlign w:val="center"/>
            <w:hideMark/>
          </w:tcPr>
          <w:p w:rsidR="000E318F" w:rsidRPr="00D3100F" w:rsidRDefault="000E318F" w:rsidP="00AC09B7">
            <w:pPr>
              <w:spacing w:before="100" w:beforeAutospacing="1" w:after="100" w:afterAutospacing="1"/>
              <w:jc w:val="center"/>
              <w:rPr>
                <w:rFonts w:ascii="Cambria" w:eastAsia="Calibri" w:hAnsi="Cambria"/>
                <w:b/>
                <w:i/>
                <w:iCs/>
                <w:sz w:val="22"/>
                <w:szCs w:val="22"/>
              </w:rPr>
            </w:pPr>
            <w:r w:rsidRPr="00D3100F">
              <w:rPr>
                <w:rFonts w:ascii="Cambria" w:hAnsi="Cambria"/>
                <w:b/>
                <w:i/>
                <w:iCs/>
                <w:sz w:val="22"/>
                <w:szCs w:val="22"/>
              </w:rPr>
              <w:t>5 день</w:t>
            </w:r>
          </w:p>
        </w:tc>
        <w:tc>
          <w:tcPr>
            <w:tcW w:w="9355" w:type="dxa"/>
            <w:tcMar>
              <w:top w:w="0" w:type="dxa"/>
              <w:left w:w="108" w:type="dxa"/>
              <w:bottom w:w="0" w:type="dxa"/>
              <w:right w:w="108" w:type="dxa"/>
            </w:tcMar>
            <w:vAlign w:val="center"/>
            <w:hideMark/>
          </w:tcPr>
          <w:p w:rsidR="000E318F" w:rsidRPr="001D5BD0" w:rsidRDefault="000E318F" w:rsidP="001D5BD0">
            <w:pPr>
              <w:jc w:val="both"/>
              <w:rPr>
                <w:rFonts w:ascii="Cambria" w:eastAsia="Calibri" w:hAnsi="Cambria"/>
                <w:b/>
                <w:i/>
                <w:iCs/>
                <w:sz w:val="22"/>
                <w:szCs w:val="22"/>
              </w:rPr>
            </w:pPr>
            <w:r>
              <w:rPr>
                <w:rFonts w:ascii="Cambria" w:hAnsi="Cambria"/>
                <w:i/>
                <w:iCs/>
                <w:sz w:val="22"/>
                <w:szCs w:val="22"/>
              </w:rPr>
              <w:t>Завтрак в отеле Будапешта. Свободный день.</w:t>
            </w:r>
          </w:p>
        </w:tc>
      </w:tr>
      <w:tr w:rsidR="000E318F" w:rsidTr="000E318F">
        <w:trPr>
          <w:trHeight w:val="1265"/>
        </w:trPr>
        <w:tc>
          <w:tcPr>
            <w:tcW w:w="993" w:type="dxa"/>
            <w:tcMar>
              <w:top w:w="0" w:type="dxa"/>
              <w:left w:w="108" w:type="dxa"/>
              <w:bottom w:w="0" w:type="dxa"/>
              <w:right w:w="108" w:type="dxa"/>
            </w:tcMar>
            <w:vAlign w:val="center"/>
            <w:hideMark/>
          </w:tcPr>
          <w:p w:rsidR="000E318F" w:rsidRPr="00D3100F" w:rsidRDefault="000E318F" w:rsidP="00AC09B7">
            <w:pPr>
              <w:spacing w:before="100" w:beforeAutospacing="1" w:after="100" w:afterAutospacing="1"/>
              <w:jc w:val="center"/>
              <w:rPr>
                <w:rFonts w:ascii="Cambria" w:hAnsi="Cambria"/>
                <w:b/>
                <w:i/>
                <w:iCs/>
                <w:sz w:val="22"/>
                <w:szCs w:val="22"/>
              </w:rPr>
            </w:pPr>
            <w:r>
              <w:rPr>
                <w:rFonts w:ascii="Cambria" w:hAnsi="Cambria"/>
                <w:b/>
                <w:i/>
                <w:iCs/>
                <w:sz w:val="22"/>
                <w:szCs w:val="22"/>
              </w:rPr>
              <w:t>6 день</w:t>
            </w:r>
          </w:p>
        </w:tc>
        <w:tc>
          <w:tcPr>
            <w:tcW w:w="9355" w:type="dxa"/>
            <w:tcMar>
              <w:top w:w="0" w:type="dxa"/>
              <w:left w:w="108" w:type="dxa"/>
              <w:bottom w:w="0" w:type="dxa"/>
              <w:right w:w="108" w:type="dxa"/>
            </w:tcMar>
            <w:vAlign w:val="center"/>
            <w:hideMark/>
          </w:tcPr>
          <w:p w:rsidR="000E318F" w:rsidRDefault="000E318F" w:rsidP="000E318F">
            <w:pPr>
              <w:jc w:val="both"/>
              <w:rPr>
                <w:rFonts w:ascii="Cambria" w:hAnsi="Cambria"/>
                <w:i/>
                <w:iCs/>
                <w:sz w:val="22"/>
                <w:szCs w:val="22"/>
              </w:rPr>
            </w:pPr>
            <w:r>
              <w:rPr>
                <w:rFonts w:ascii="Cambria" w:hAnsi="Cambria"/>
                <w:i/>
                <w:iCs/>
                <w:sz w:val="22"/>
                <w:szCs w:val="22"/>
              </w:rPr>
              <w:t>Завтрак в отеле Будапешта. Выселение из отеля. Трансфер до ж/д вокзала в Будапеште. Отправление с ж/д вокзала Будапешта в Прагу (билеты входят в стоимость тура). Прибытие в Прагу. Самостоятельный трансфер от ж/д вокзала до отеля в Праге. Свободное время.</w:t>
            </w:r>
          </w:p>
        </w:tc>
      </w:tr>
      <w:tr w:rsidR="000E318F" w:rsidTr="000E318F">
        <w:trPr>
          <w:trHeight w:val="1492"/>
        </w:trPr>
        <w:tc>
          <w:tcPr>
            <w:tcW w:w="993" w:type="dxa"/>
            <w:tcMar>
              <w:top w:w="0" w:type="dxa"/>
              <w:left w:w="108" w:type="dxa"/>
              <w:bottom w:w="0" w:type="dxa"/>
              <w:right w:w="108" w:type="dxa"/>
            </w:tcMar>
            <w:vAlign w:val="center"/>
            <w:hideMark/>
          </w:tcPr>
          <w:p w:rsidR="000E318F" w:rsidRDefault="000E318F" w:rsidP="00AC09B7">
            <w:pPr>
              <w:spacing w:before="100" w:beforeAutospacing="1" w:after="100" w:afterAutospacing="1"/>
              <w:jc w:val="center"/>
              <w:rPr>
                <w:rFonts w:ascii="Cambria" w:hAnsi="Cambria"/>
                <w:b/>
                <w:i/>
                <w:iCs/>
                <w:sz w:val="22"/>
                <w:szCs w:val="22"/>
              </w:rPr>
            </w:pPr>
            <w:r>
              <w:rPr>
                <w:rFonts w:ascii="Cambria" w:hAnsi="Cambria"/>
                <w:b/>
                <w:i/>
                <w:iCs/>
                <w:sz w:val="22"/>
                <w:szCs w:val="22"/>
              </w:rPr>
              <w:t>7 день</w:t>
            </w:r>
          </w:p>
        </w:tc>
        <w:tc>
          <w:tcPr>
            <w:tcW w:w="9355" w:type="dxa"/>
            <w:tcMar>
              <w:top w:w="0" w:type="dxa"/>
              <w:left w:w="108" w:type="dxa"/>
              <w:bottom w:w="0" w:type="dxa"/>
              <w:right w:w="108" w:type="dxa"/>
            </w:tcMar>
            <w:hideMark/>
          </w:tcPr>
          <w:p w:rsidR="000E318F" w:rsidRPr="000E318F" w:rsidRDefault="000E318F" w:rsidP="000E318F">
            <w:pPr>
              <w:pStyle w:val="1"/>
              <w:spacing w:before="120" w:after="0"/>
              <w:jc w:val="both"/>
              <w:rPr>
                <w:rFonts w:ascii="Times New Roman" w:hAnsi="Times New Roman" w:cs="Times New Roman"/>
                <w:b w:val="0"/>
                <w:color w:val="FF0000"/>
                <w:sz w:val="44"/>
                <w:szCs w:val="44"/>
              </w:rPr>
            </w:pPr>
            <w:r w:rsidRPr="000E318F">
              <w:rPr>
                <w:rFonts w:ascii="Cambria" w:hAnsi="Cambria"/>
                <w:b w:val="0"/>
                <w:i/>
                <w:iCs/>
                <w:color w:val="000000"/>
                <w:sz w:val="22"/>
                <w:szCs w:val="22"/>
              </w:rPr>
              <w:t xml:space="preserve">Завтрак в отеле. </w:t>
            </w:r>
            <w:r w:rsidRPr="000E318F">
              <w:rPr>
                <w:rFonts w:ascii="Cambria" w:hAnsi="Cambria"/>
                <w:i/>
                <w:sz w:val="22"/>
                <w:szCs w:val="22"/>
              </w:rPr>
              <w:t>Градчаны и Пражский Град</w:t>
            </w:r>
            <w:r w:rsidRPr="000E318F">
              <w:rPr>
                <w:rFonts w:ascii="Cambria" w:hAnsi="Cambria"/>
                <w:b w:val="0"/>
                <w:i/>
                <w:sz w:val="22"/>
                <w:szCs w:val="22"/>
              </w:rPr>
              <w:t>. Ваше путешествие начнется с Королевского города Градчаны, где откроет свои тайны   Пражская Лоретта, Старая ратуша и Градчанская площадь с прекрасными дворцами, которая приведет Вас к воротам Пражского Града (ЮНЕСКО) — резиденции Чешских правителей. На Пражском Граде Вы увидите Кафедральный собор св. Вита, Старый королевский дворец, базилику св. Георгия.</w:t>
            </w:r>
          </w:p>
        </w:tc>
      </w:tr>
      <w:tr w:rsidR="000E318F" w:rsidTr="001D5BD0">
        <w:trPr>
          <w:trHeight w:val="611"/>
        </w:trPr>
        <w:tc>
          <w:tcPr>
            <w:tcW w:w="993" w:type="dxa"/>
            <w:tcMar>
              <w:top w:w="0" w:type="dxa"/>
              <w:left w:w="108" w:type="dxa"/>
              <w:bottom w:w="0" w:type="dxa"/>
              <w:right w:w="108" w:type="dxa"/>
            </w:tcMar>
            <w:vAlign w:val="center"/>
            <w:hideMark/>
          </w:tcPr>
          <w:p w:rsidR="000E318F" w:rsidRPr="00D3100F" w:rsidRDefault="000E318F" w:rsidP="00AC09B7">
            <w:pPr>
              <w:spacing w:before="100" w:beforeAutospacing="1" w:after="100" w:afterAutospacing="1"/>
              <w:jc w:val="center"/>
              <w:rPr>
                <w:rFonts w:ascii="Cambria" w:eastAsia="Calibri" w:hAnsi="Cambria"/>
                <w:b/>
                <w:i/>
                <w:iCs/>
                <w:sz w:val="22"/>
                <w:szCs w:val="22"/>
              </w:rPr>
            </w:pPr>
            <w:r>
              <w:rPr>
                <w:rFonts w:ascii="Cambria" w:hAnsi="Cambria"/>
                <w:b/>
                <w:i/>
                <w:iCs/>
                <w:sz w:val="22"/>
                <w:szCs w:val="22"/>
              </w:rPr>
              <w:t>8</w:t>
            </w:r>
            <w:r w:rsidRPr="00D3100F">
              <w:rPr>
                <w:rFonts w:ascii="Cambria" w:hAnsi="Cambria"/>
                <w:b/>
                <w:i/>
                <w:iCs/>
                <w:sz w:val="22"/>
                <w:szCs w:val="22"/>
              </w:rPr>
              <w:t xml:space="preserve"> день</w:t>
            </w:r>
          </w:p>
        </w:tc>
        <w:tc>
          <w:tcPr>
            <w:tcW w:w="9355" w:type="dxa"/>
            <w:tcMar>
              <w:top w:w="0" w:type="dxa"/>
              <w:left w:w="108" w:type="dxa"/>
              <w:bottom w:w="0" w:type="dxa"/>
              <w:right w:w="108" w:type="dxa"/>
            </w:tcMar>
            <w:vAlign w:val="center"/>
            <w:hideMark/>
          </w:tcPr>
          <w:p w:rsidR="000E318F" w:rsidRPr="00D3100F" w:rsidRDefault="000E318F" w:rsidP="001D5BD0">
            <w:pPr>
              <w:jc w:val="both"/>
              <w:rPr>
                <w:rFonts w:ascii="Cambria" w:eastAsia="Calibri" w:hAnsi="Cambria"/>
                <w:b/>
                <w:bCs/>
                <w:i/>
                <w:iCs/>
                <w:sz w:val="22"/>
                <w:szCs w:val="22"/>
              </w:rPr>
            </w:pPr>
            <w:r w:rsidRPr="00D3100F">
              <w:rPr>
                <w:rFonts w:ascii="Cambria" w:hAnsi="Cambria"/>
                <w:i/>
                <w:iCs/>
                <w:sz w:val="22"/>
                <w:szCs w:val="22"/>
              </w:rPr>
              <w:t>Завтрак в отеле. Освобождение номеров до 10-00,  трансфер в аэропорт и вылет на Родину.</w:t>
            </w:r>
          </w:p>
        </w:tc>
      </w:tr>
    </w:tbl>
    <w:p w:rsidR="00763E5A" w:rsidRPr="008A5CE9" w:rsidRDefault="00763E5A" w:rsidP="000E318F">
      <w:pPr>
        <w:pStyle w:val="a4"/>
        <w:jc w:val="both"/>
        <w:rPr>
          <w:rFonts w:ascii="Cambria" w:hAnsi="Cambria"/>
          <w:i/>
          <w:color w:val="FF0000"/>
          <w:sz w:val="22"/>
          <w:szCs w:val="22"/>
        </w:rPr>
      </w:pPr>
    </w:p>
    <w:sectPr w:rsidR="00763E5A" w:rsidRPr="008A5CE9" w:rsidSect="000E318F">
      <w:headerReference w:type="default" r:id="rId7"/>
      <w:footerReference w:type="default" r:id="rId8"/>
      <w:pgSz w:w="11906" w:h="16838"/>
      <w:pgMar w:top="1672" w:right="850" w:bottom="1135" w:left="9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4718" w:rsidRDefault="00874718" w:rsidP="001D4E73">
      <w:r>
        <w:separator/>
      </w:r>
    </w:p>
  </w:endnote>
  <w:endnote w:type="continuationSeparator" w:id="1">
    <w:p w:rsidR="00874718" w:rsidRDefault="00874718" w:rsidP="001D4E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18F" w:rsidRPr="003A5C27" w:rsidRDefault="000E318F" w:rsidP="003A5C27">
    <w:pPr>
      <w:pStyle w:val="a4"/>
      <w:jc w:val="both"/>
      <w:rPr>
        <w:rFonts w:ascii="Cambria" w:hAnsi="Cambria"/>
        <w:b/>
        <w:i/>
        <w:color w:val="C00000"/>
        <w:sz w:val="22"/>
        <w:szCs w:val="22"/>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4718" w:rsidRDefault="00874718" w:rsidP="001D4E73">
      <w:r>
        <w:separator/>
      </w:r>
    </w:p>
  </w:footnote>
  <w:footnote w:type="continuationSeparator" w:id="1">
    <w:p w:rsidR="00874718" w:rsidRDefault="00874718" w:rsidP="001D4E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4E73" w:rsidRDefault="003A5C27">
    <w:pPr>
      <w:pStyle w:val="aa"/>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-255270</wp:posOffset>
          </wp:positionV>
          <wp:extent cx="1828800" cy="807085"/>
          <wp:effectExtent l="19050" t="0" r="0" b="0"/>
          <wp:wrapSquare wrapText="bothSides"/>
          <wp:docPr id="1" name="Рисунок 1" descr="EVROPOR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VROPORT2"/>
                  <pic:cNvPicPr>
                    <a:picLocks noChangeAspect="1" noChangeArrowheads="1"/>
                  </pic:cNvPicPr>
                </pic:nvPicPr>
                <pic:blipFill>
                  <a:blip r:embed="rId1"/>
                  <a:srcRect/>
                  <a:stretch>
                    <a:fillRect/>
                  </a:stretch>
                </pic:blipFill>
                <pic:spPr bwMode="auto">
                  <a:xfrm>
                    <a:off x="0" y="0"/>
                    <a:ext cx="1828800" cy="807085"/>
                  </a:xfrm>
                  <a:prstGeom prst="rect">
                    <a:avLst/>
                  </a:prstGeom>
                  <a:noFill/>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noPunctuationKerning/>
  <w:characterSpacingControl w:val="doNotCompress"/>
  <w:hdrShapeDefaults>
    <o:shapedefaults v:ext="edit" spidmax="3074"/>
  </w:hdrShapeDefaults>
  <w:footnotePr>
    <w:footnote w:id="0"/>
    <w:footnote w:id="1"/>
  </w:footnotePr>
  <w:endnotePr>
    <w:endnote w:id="0"/>
    <w:endnote w:id="1"/>
  </w:endnotePr>
  <w:compat/>
  <w:rsids>
    <w:rsidRoot w:val="00A65DF6"/>
    <w:rsid w:val="000820D8"/>
    <w:rsid w:val="000A7029"/>
    <w:rsid w:val="000E318F"/>
    <w:rsid w:val="00102E9C"/>
    <w:rsid w:val="001309C9"/>
    <w:rsid w:val="00156F98"/>
    <w:rsid w:val="00192F8C"/>
    <w:rsid w:val="001A49EB"/>
    <w:rsid w:val="001B7FDE"/>
    <w:rsid w:val="001C3178"/>
    <w:rsid w:val="001D4E73"/>
    <w:rsid w:val="001D5BD0"/>
    <w:rsid w:val="001E4FA5"/>
    <w:rsid w:val="001F634E"/>
    <w:rsid w:val="002216E0"/>
    <w:rsid w:val="00232301"/>
    <w:rsid w:val="002828C5"/>
    <w:rsid w:val="002B2F1E"/>
    <w:rsid w:val="002F453D"/>
    <w:rsid w:val="003A5C27"/>
    <w:rsid w:val="003B700D"/>
    <w:rsid w:val="003E223D"/>
    <w:rsid w:val="00422421"/>
    <w:rsid w:val="00435A6B"/>
    <w:rsid w:val="00454A4D"/>
    <w:rsid w:val="004A0D1C"/>
    <w:rsid w:val="004B42F7"/>
    <w:rsid w:val="004B4739"/>
    <w:rsid w:val="004E1DA6"/>
    <w:rsid w:val="00581CD9"/>
    <w:rsid w:val="005F3CBB"/>
    <w:rsid w:val="00604B12"/>
    <w:rsid w:val="0060615F"/>
    <w:rsid w:val="00610651"/>
    <w:rsid w:val="00667888"/>
    <w:rsid w:val="006709B1"/>
    <w:rsid w:val="00697B22"/>
    <w:rsid w:val="006B1998"/>
    <w:rsid w:val="006D2D58"/>
    <w:rsid w:val="00714C4E"/>
    <w:rsid w:val="00763E5A"/>
    <w:rsid w:val="007672DA"/>
    <w:rsid w:val="00793EE1"/>
    <w:rsid w:val="00824D09"/>
    <w:rsid w:val="00850D00"/>
    <w:rsid w:val="00874718"/>
    <w:rsid w:val="00946C21"/>
    <w:rsid w:val="00A0170D"/>
    <w:rsid w:val="00A13280"/>
    <w:rsid w:val="00A65DF6"/>
    <w:rsid w:val="00A74914"/>
    <w:rsid w:val="00AC09B7"/>
    <w:rsid w:val="00B13C8E"/>
    <w:rsid w:val="00B343C0"/>
    <w:rsid w:val="00C46B53"/>
    <w:rsid w:val="00C579C7"/>
    <w:rsid w:val="00C60586"/>
    <w:rsid w:val="00CC34E8"/>
    <w:rsid w:val="00CD281E"/>
    <w:rsid w:val="00D77D56"/>
    <w:rsid w:val="00D80CB5"/>
    <w:rsid w:val="00DD7340"/>
    <w:rsid w:val="00DE500A"/>
    <w:rsid w:val="00E10A57"/>
    <w:rsid w:val="00E119F2"/>
    <w:rsid w:val="00E42E93"/>
    <w:rsid w:val="00E57B5F"/>
    <w:rsid w:val="00E93ABA"/>
    <w:rsid w:val="00EA4565"/>
    <w:rsid w:val="00EC52AC"/>
    <w:rsid w:val="00ED0138"/>
    <w:rsid w:val="00ED493A"/>
    <w:rsid w:val="00F04665"/>
    <w:rsid w:val="00F30F0C"/>
    <w:rsid w:val="00F53047"/>
    <w:rsid w:val="00F815C3"/>
    <w:rsid w:val="00FA2A10"/>
    <w:rsid w:val="00FD1EAC"/>
    <w:rsid w:val="00FD2710"/>
    <w:rsid w:val="00FE4B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65DF6"/>
    <w:rPr>
      <w:sz w:val="24"/>
      <w:szCs w:val="24"/>
    </w:rPr>
  </w:style>
  <w:style w:type="paragraph" w:styleId="1">
    <w:name w:val="heading 1"/>
    <w:basedOn w:val="a"/>
    <w:next w:val="a"/>
    <w:qFormat/>
    <w:rsid w:val="00A65DF6"/>
    <w:pPr>
      <w:keepNext/>
      <w:spacing w:before="240" w:after="60"/>
      <w:outlineLvl w:val="0"/>
    </w:pPr>
    <w:rPr>
      <w:rFonts w:ascii="Arial" w:hAnsi="Arial" w:cs="Arial"/>
      <w:b/>
      <w:bCs/>
      <w:kern w:val="32"/>
      <w:sz w:val="32"/>
      <w:szCs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Strong"/>
    <w:basedOn w:val="a0"/>
    <w:qFormat/>
    <w:rsid w:val="00A65DF6"/>
    <w:rPr>
      <w:b/>
      <w:bCs/>
    </w:rPr>
  </w:style>
  <w:style w:type="paragraph" w:styleId="a4">
    <w:name w:val="Normal (Web)"/>
    <w:basedOn w:val="a"/>
    <w:rsid w:val="00A65DF6"/>
  </w:style>
  <w:style w:type="paragraph" w:styleId="a5">
    <w:name w:val="Balloon Text"/>
    <w:basedOn w:val="a"/>
    <w:semiHidden/>
    <w:rsid w:val="005F3CBB"/>
    <w:rPr>
      <w:rFonts w:ascii="Tahoma" w:hAnsi="Tahoma" w:cs="Tahoma"/>
      <w:sz w:val="16"/>
      <w:szCs w:val="16"/>
    </w:rPr>
  </w:style>
  <w:style w:type="character" w:styleId="a6">
    <w:name w:val="Emphasis"/>
    <w:basedOn w:val="a0"/>
    <w:qFormat/>
    <w:rsid w:val="001309C9"/>
    <w:rPr>
      <w:i/>
      <w:iCs/>
    </w:rPr>
  </w:style>
  <w:style w:type="character" w:styleId="a7">
    <w:name w:val="Hyperlink"/>
    <w:basedOn w:val="a0"/>
    <w:rsid w:val="00FD2710"/>
    <w:rPr>
      <w:color w:val="0000FF"/>
      <w:u w:val="single"/>
    </w:rPr>
  </w:style>
  <w:style w:type="character" w:customStyle="1" w:styleId="label">
    <w:name w:val="label"/>
    <w:basedOn w:val="a0"/>
    <w:rsid w:val="00714C4E"/>
  </w:style>
  <w:style w:type="paragraph" w:styleId="a8">
    <w:name w:val="Subtitle"/>
    <w:basedOn w:val="a"/>
    <w:link w:val="a9"/>
    <w:qFormat/>
    <w:rsid w:val="000A7029"/>
    <w:rPr>
      <w:b/>
      <w:bCs/>
    </w:rPr>
  </w:style>
  <w:style w:type="character" w:customStyle="1" w:styleId="a9">
    <w:name w:val="Подзаголовок Знак"/>
    <w:basedOn w:val="a0"/>
    <w:link w:val="a8"/>
    <w:rsid w:val="000A7029"/>
    <w:rPr>
      <w:b/>
      <w:bCs/>
      <w:sz w:val="24"/>
      <w:szCs w:val="24"/>
    </w:rPr>
  </w:style>
  <w:style w:type="paragraph" w:styleId="aa">
    <w:name w:val="header"/>
    <w:basedOn w:val="a"/>
    <w:link w:val="ab"/>
    <w:rsid w:val="001D4E73"/>
    <w:pPr>
      <w:tabs>
        <w:tab w:val="center" w:pos="4677"/>
        <w:tab w:val="right" w:pos="9355"/>
      </w:tabs>
    </w:pPr>
  </w:style>
  <w:style w:type="character" w:customStyle="1" w:styleId="ab">
    <w:name w:val="Верхний колонтитул Знак"/>
    <w:basedOn w:val="a0"/>
    <w:link w:val="aa"/>
    <w:rsid w:val="001D4E73"/>
    <w:rPr>
      <w:sz w:val="24"/>
      <w:szCs w:val="24"/>
    </w:rPr>
  </w:style>
  <w:style w:type="paragraph" w:styleId="ac">
    <w:name w:val="footer"/>
    <w:basedOn w:val="a"/>
    <w:link w:val="ad"/>
    <w:rsid w:val="001D4E73"/>
    <w:pPr>
      <w:tabs>
        <w:tab w:val="center" w:pos="4677"/>
        <w:tab w:val="right" w:pos="9355"/>
      </w:tabs>
    </w:pPr>
  </w:style>
  <w:style w:type="character" w:customStyle="1" w:styleId="ad">
    <w:name w:val="Нижний колонтитул Знак"/>
    <w:basedOn w:val="a0"/>
    <w:link w:val="ac"/>
    <w:rsid w:val="001D4E73"/>
    <w:rPr>
      <w:sz w:val="24"/>
      <w:szCs w:val="24"/>
    </w:rPr>
  </w:style>
</w:styles>
</file>

<file path=word/webSettings.xml><?xml version="1.0" encoding="utf-8"?>
<w:webSettings xmlns:r="http://schemas.openxmlformats.org/officeDocument/2006/relationships" xmlns:w="http://schemas.openxmlformats.org/wordprocessingml/2006/main">
  <w:divs>
    <w:div w:id="100225291">
      <w:bodyDiv w:val="1"/>
      <w:marLeft w:val="0"/>
      <w:marRight w:val="0"/>
      <w:marTop w:val="0"/>
      <w:marBottom w:val="0"/>
      <w:divBdr>
        <w:top w:val="none" w:sz="0" w:space="0" w:color="auto"/>
        <w:left w:val="none" w:sz="0" w:space="0" w:color="auto"/>
        <w:bottom w:val="none" w:sz="0" w:space="0" w:color="auto"/>
        <w:right w:val="none" w:sz="0" w:space="0" w:color="auto"/>
      </w:divBdr>
      <w:divsChild>
        <w:div w:id="96558297">
          <w:marLeft w:val="0"/>
          <w:marRight w:val="0"/>
          <w:marTop w:val="0"/>
          <w:marBottom w:val="0"/>
          <w:divBdr>
            <w:top w:val="none" w:sz="0" w:space="0" w:color="auto"/>
            <w:left w:val="none" w:sz="0" w:space="0" w:color="auto"/>
            <w:bottom w:val="none" w:sz="0" w:space="0" w:color="auto"/>
            <w:right w:val="none" w:sz="0" w:space="0" w:color="auto"/>
          </w:divBdr>
          <w:divsChild>
            <w:div w:id="1697196128">
              <w:marLeft w:val="0"/>
              <w:marRight w:val="0"/>
              <w:marTop w:val="0"/>
              <w:marBottom w:val="0"/>
              <w:divBdr>
                <w:top w:val="none" w:sz="0" w:space="0" w:color="auto"/>
                <w:left w:val="none" w:sz="0" w:space="0" w:color="auto"/>
                <w:bottom w:val="none" w:sz="0" w:space="0" w:color="auto"/>
                <w:right w:val="none" w:sz="0" w:space="0" w:color="auto"/>
              </w:divBdr>
            </w:div>
          </w:divsChild>
        </w:div>
        <w:div w:id="667636671">
          <w:marLeft w:val="0"/>
          <w:marRight w:val="0"/>
          <w:marTop w:val="0"/>
          <w:marBottom w:val="0"/>
          <w:divBdr>
            <w:top w:val="none" w:sz="0" w:space="0" w:color="auto"/>
            <w:left w:val="none" w:sz="0" w:space="0" w:color="auto"/>
            <w:bottom w:val="none" w:sz="0" w:space="0" w:color="auto"/>
            <w:right w:val="none" w:sz="0" w:space="0" w:color="auto"/>
          </w:divBdr>
        </w:div>
      </w:divsChild>
    </w:div>
    <w:div w:id="403528311">
      <w:bodyDiv w:val="1"/>
      <w:marLeft w:val="0"/>
      <w:marRight w:val="0"/>
      <w:marTop w:val="0"/>
      <w:marBottom w:val="0"/>
      <w:divBdr>
        <w:top w:val="none" w:sz="0" w:space="0" w:color="auto"/>
        <w:left w:val="none" w:sz="0" w:space="0" w:color="auto"/>
        <w:bottom w:val="none" w:sz="0" w:space="0" w:color="auto"/>
        <w:right w:val="none" w:sz="0" w:space="0" w:color="auto"/>
      </w:divBdr>
    </w:div>
    <w:div w:id="615524746">
      <w:bodyDiv w:val="1"/>
      <w:marLeft w:val="0"/>
      <w:marRight w:val="0"/>
      <w:marTop w:val="0"/>
      <w:marBottom w:val="0"/>
      <w:divBdr>
        <w:top w:val="none" w:sz="0" w:space="0" w:color="auto"/>
        <w:left w:val="none" w:sz="0" w:space="0" w:color="auto"/>
        <w:bottom w:val="none" w:sz="0" w:space="0" w:color="auto"/>
        <w:right w:val="none" w:sz="0" w:space="0" w:color="auto"/>
      </w:divBdr>
      <w:divsChild>
        <w:div w:id="107239367">
          <w:marLeft w:val="0"/>
          <w:marRight w:val="0"/>
          <w:marTop w:val="0"/>
          <w:marBottom w:val="0"/>
          <w:divBdr>
            <w:top w:val="none" w:sz="0" w:space="0" w:color="auto"/>
            <w:left w:val="none" w:sz="0" w:space="0" w:color="auto"/>
            <w:bottom w:val="none" w:sz="0" w:space="0" w:color="auto"/>
            <w:right w:val="none" w:sz="0" w:space="0" w:color="auto"/>
          </w:divBdr>
        </w:div>
        <w:div w:id="230623740">
          <w:marLeft w:val="0"/>
          <w:marRight w:val="0"/>
          <w:marTop w:val="0"/>
          <w:marBottom w:val="0"/>
          <w:divBdr>
            <w:top w:val="none" w:sz="0" w:space="0" w:color="auto"/>
            <w:left w:val="none" w:sz="0" w:space="0" w:color="auto"/>
            <w:bottom w:val="none" w:sz="0" w:space="0" w:color="auto"/>
            <w:right w:val="none" w:sz="0" w:space="0" w:color="auto"/>
          </w:divBdr>
        </w:div>
        <w:div w:id="302931645">
          <w:marLeft w:val="0"/>
          <w:marRight w:val="0"/>
          <w:marTop w:val="0"/>
          <w:marBottom w:val="0"/>
          <w:divBdr>
            <w:top w:val="none" w:sz="0" w:space="0" w:color="auto"/>
            <w:left w:val="none" w:sz="0" w:space="0" w:color="auto"/>
            <w:bottom w:val="none" w:sz="0" w:space="0" w:color="auto"/>
            <w:right w:val="none" w:sz="0" w:space="0" w:color="auto"/>
          </w:divBdr>
        </w:div>
        <w:div w:id="313027627">
          <w:marLeft w:val="0"/>
          <w:marRight w:val="0"/>
          <w:marTop w:val="0"/>
          <w:marBottom w:val="0"/>
          <w:divBdr>
            <w:top w:val="none" w:sz="0" w:space="0" w:color="auto"/>
            <w:left w:val="none" w:sz="0" w:space="0" w:color="auto"/>
            <w:bottom w:val="none" w:sz="0" w:space="0" w:color="auto"/>
            <w:right w:val="none" w:sz="0" w:space="0" w:color="auto"/>
          </w:divBdr>
        </w:div>
        <w:div w:id="473568782">
          <w:marLeft w:val="0"/>
          <w:marRight w:val="0"/>
          <w:marTop w:val="0"/>
          <w:marBottom w:val="0"/>
          <w:divBdr>
            <w:top w:val="none" w:sz="0" w:space="0" w:color="auto"/>
            <w:left w:val="none" w:sz="0" w:space="0" w:color="auto"/>
            <w:bottom w:val="none" w:sz="0" w:space="0" w:color="auto"/>
            <w:right w:val="none" w:sz="0" w:space="0" w:color="auto"/>
          </w:divBdr>
        </w:div>
        <w:div w:id="889413552">
          <w:marLeft w:val="0"/>
          <w:marRight w:val="0"/>
          <w:marTop w:val="0"/>
          <w:marBottom w:val="0"/>
          <w:divBdr>
            <w:top w:val="none" w:sz="0" w:space="0" w:color="auto"/>
            <w:left w:val="none" w:sz="0" w:space="0" w:color="auto"/>
            <w:bottom w:val="none" w:sz="0" w:space="0" w:color="auto"/>
            <w:right w:val="none" w:sz="0" w:space="0" w:color="auto"/>
          </w:divBdr>
        </w:div>
        <w:div w:id="1015107286">
          <w:marLeft w:val="0"/>
          <w:marRight w:val="0"/>
          <w:marTop w:val="0"/>
          <w:marBottom w:val="0"/>
          <w:divBdr>
            <w:top w:val="none" w:sz="0" w:space="0" w:color="auto"/>
            <w:left w:val="none" w:sz="0" w:space="0" w:color="auto"/>
            <w:bottom w:val="none" w:sz="0" w:space="0" w:color="auto"/>
            <w:right w:val="none" w:sz="0" w:space="0" w:color="auto"/>
          </w:divBdr>
        </w:div>
        <w:div w:id="1140027660">
          <w:marLeft w:val="0"/>
          <w:marRight w:val="0"/>
          <w:marTop w:val="0"/>
          <w:marBottom w:val="0"/>
          <w:divBdr>
            <w:top w:val="none" w:sz="0" w:space="0" w:color="auto"/>
            <w:left w:val="none" w:sz="0" w:space="0" w:color="auto"/>
            <w:bottom w:val="none" w:sz="0" w:space="0" w:color="auto"/>
            <w:right w:val="none" w:sz="0" w:space="0" w:color="auto"/>
          </w:divBdr>
        </w:div>
        <w:div w:id="1179661297">
          <w:marLeft w:val="0"/>
          <w:marRight w:val="0"/>
          <w:marTop w:val="0"/>
          <w:marBottom w:val="0"/>
          <w:divBdr>
            <w:top w:val="none" w:sz="0" w:space="0" w:color="auto"/>
            <w:left w:val="none" w:sz="0" w:space="0" w:color="auto"/>
            <w:bottom w:val="none" w:sz="0" w:space="0" w:color="auto"/>
            <w:right w:val="none" w:sz="0" w:space="0" w:color="auto"/>
          </w:divBdr>
        </w:div>
        <w:div w:id="1512601320">
          <w:marLeft w:val="0"/>
          <w:marRight w:val="0"/>
          <w:marTop w:val="0"/>
          <w:marBottom w:val="0"/>
          <w:divBdr>
            <w:top w:val="none" w:sz="0" w:space="0" w:color="auto"/>
            <w:left w:val="none" w:sz="0" w:space="0" w:color="auto"/>
            <w:bottom w:val="none" w:sz="0" w:space="0" w:color="auto"/>
            <w:right w:val="none" w:sz="0" w:space="0" w:color="auto"/>
          </w:divBdr>
        </w:div>
      </w:divsChild>
    </w:div>
    <w:div w:id="699937142">
      <w:bodyDiv w:val="1"/>
      <w:marLeft w:val="0"/>
      <w:marRight w:val="0"/>
      <w:marTop w:val="0"/>
      <w:marBottom w:val="0"/>
      <w:divBdr>
        <w:top w:val="none" w:sz="0" w:space="0" w:color="auto"/>
        <w:left w:val="none" w:sz="0" w:space="0" w:color="auto"/>
        <w:bottom w:val="none" w:sz="0" w:space="0" w:color="auto"/>
        <w:right w:val="none" w:sz="0" w:space="0" w:color="auto"/>
      </w:divBdr>
      <w:divsChild>
        <w:div w:id="435053799">
          <w:marLeft w:val="0"/>
          <w:marRight w:val="0"/>
          <w:marTop w:val="0"/>
          <w:marBottom w:val="0"/>
          <w:divBdr>
            <w:top w:val="none" w:sz="0" w:space="0" w:color="auto"/>
            <w:left w:val="none" w:sz="0" w:space="0" w:color="auto"/>
            <w:bottom w:val="none" w:sz="0" w:space="0" w:color="auto"/>
            <w:right w:val="none" w:sz="0" w:space="0" w:color="auto"/>
          </w:divBdr>
          <w:divsChild>
            <w:div w:id="1815439795">
              <w:marLeft w:val="0"/>
              <w:marRight w:val="0"/>
              <w:marTop w:val="0"/>
              <w:marBottom w:val="0"/>
              <w:divBdr>
                <w:top w:val="none" w:sz="0" w:space="0" w:color="auto"/>
                <w:left w:val="none" w:sz="0" w:space="0" w:color="auto"/>
                <w:bottom w:val="none" w:sz="0" w:space="0" w:color="auto"/>
                <w:right w:val="none" w:sz="0" w:space="0" w:color="auto"/>
              </w:divBdr>
            </w:div>
          </w:divsChild>
        </w:div>
        <w:div w:id="658268410">
          <w:marLeft w:val="0"/>
          <w:marRight w:val="0"/>
          <w:marTop w:val="0"/>
          <w:marBottom w:val="0"/>
          <w:divBdr>
            <w:top w:val="none" w:sz="0" w:space="0" w:color="auto"/>
            <w:left w:val="none" w:sz="0" w:space="0" w:color="auto"/>
            <w:bottom w:val="none" w:sz="0" w:space="0" w:color="auto"/>
            <w:right w:val="none" w:sz="0" w:space="0" w:color="auto"/>
          </w:divBdr>
        </w:div>
      </w:divsChild>
    </w:div>
    <w:div w:id="1317876813">
      <w:bodyDiv w:val="1"/>
      <w:marLeft w:val="0"/>
      <w:marRight w:val="0"/>
      <w:marTop w:val="0"/>
      <w:marBottom w:val="0"/>
      <w:divBdr>
        <w:top w:val="none" w:sz="0" w:space="0" w:color="auto"/>
        <w:left w:val="none" w:sz="0" w:space="0" w:color="auto"/>
        <w:bottom w:val="none" w:sz="0" w:space="0" w:color="auto"/>
        <w:right w:val="none" w:sz="0" w:space="0" w:color="auto"/>
      </w:divBdr>
    </w:div>
    <w:div w:id="1392458053">
      <w:bodyDiv w:val="1"/>
      <w:marLeft w:val="0"/>
      <w:marRight w:val="0"/>
      <w:marTop w:val="0"/>
      <w:marBottom w:val="0"/>
      <w:divBdr>
        <w:top w:val="none" w:sz="0" w:space="0" w:color="auto"/>
        <w:left w:val="none" w:sz="0" w:space="0" w:color="auto"/>
        <w:bottom w:val="none" w:sz="0" w:space="0" w:color="auto"/>
        <w:right w:val="none" w:sz="0" w:space="0" w:color="auto"/>
      </w:divBdr>
      <w:divsChild>
        <w:div w:id="150293925">
          <w:marLeft w:val="0"/>
          <w:marRight w:val="0"/>
          <w:marTop w:val="0"/>
          <w:marBottom w:val="0"/>
          <w:divBdr>
            <w:top w:val="none" w:sz="0" w:space="0" w:color="auto"/>
            <w:left w:val="none" w:sz="0" w:space="0" w:color="auto"/>
            <w:bottom w:val="none" w:sz="0" w:space="0" w:color="auto"/>
            <w:right w:val="none" w:sz="0" w:space="0" w:color="auto"/>
          </w:divBdr>
          <w:divsChild>
            <w:div w:id="1047028076">
              <w:marLeft w:val="0"/>
              <w:marRight w:val="0"/>
              <w:marTop w:val="0"/>
              <w:marBottom w:val="0"/>
              <w:divBdr>
                <w:top w:val="none" w:sz="0" w:space="0" w:color="auto"/>
                <w:left w:val="none" w:sz="0" w:space="0" w:color="auto"/>
                <w:bottom w:val="none" w:sz="0" w:space="0" w:color="auto"/>
                <w:right w:val="none" w:sz="0" w:space="0" w:color="auto"/>
              </w:divBdr>
            </w:div>
          </w:divsChild>
        </w:div>
        <w:div w:id="1350177785">
          <w:marLeft w:val="0"/>
          <w:marRight w:val="0"/>
          <w:marTop w:val="0"/>
          <w:marBottom w:val="0"/>
          <w:divBdr>
            <w:top w:val="none" w:sz="0" w:space="0" w:color="auto"/>
            <w:left w:val="none" w:sz="0" w:space="0" w:color="auto"/>
            <w:bottom w:val="none" w:sz="0" w:space="0" w:color="auto"/>
            <w:right w:val="none" w:sz="0" w:space="0" w:color="auto"/>
          </w:divBdr>
        </w:div>
      </w:divsChild>
    </w:div>
    <w:div w:id="1512528889">
      <w:bodyDiv w:val="1"/>
      <w:marLeft w:val="0"/>
      <w:marRight w:val="0"/>
      <w:marTop w:val="0"/>
      <w:marBottom w:val="0"/>
      <w:divBdr>
        <w:top w:val="none" w:sz="0" w:space="0" w:color="auto"/>
        <w:left w:val="none" w:sz="0" w:space="0" w:color="auto"/>
        <w:bottom w:val="none" w:sz="0" w:space="0" w:color="auto"/>
        <w:right w:val="none" w:sz="0" w:space="0" w:color="auto"/>
      </w:divBdr>
      <w:divsChild>
        <w:div w:id="1492520780">
          <w:marLeft w:val="0"/>
          <w:marRight w:val="0"/>
          <w:marTop w:val="0"/>
          <w:marBottom w:val="0"/>
          <w:divBdr>
            <w:top w:val="none" w:sz="0" w:space="0" w:color="auto"/>
            <w:left w:val="none" w:sz="0" w:space="0" w:color="auto"/>
            <w:bottom w:val="none" w:sz="0" w:space="0" w:color="auto"/>
            <w:right w:val="none" w:sz="0" w:space="0" w:color="auto"/>
          </w:divBdr>
        </w:div>
      </w:divsChild>
    </w:div>
    <w:div w:id="1646009236">
      <w:bodyDiv w:val="1"/>
      <w:marLeft w:val="0"/>
      <w:marRight w:val="0"/>
      <w:marTop w:val="0"/>
      <w:marBottom w:val="0"/>
      <w:divBdr>
        <w:top w:val="none" w:sz="0" w:space="0" w:color="auto"/>
        <w:left w:val="none" w:sz="0" w:space="0" w:color="auto"/>
        <w:bottom w:val="none" w:sz="0" w:space="0" w:color="auto"/>
        <w:right w:val="none" w:sz="0" w:space="0" w:color="auto"/>
      </w:divBdr>
      <w:divsChild>
        <w:div w:id="1801457858">
          <w:marLeft w:val="0"/>
          <w:marRight w:val="0"/>
          <w:marTop w:val="0"/>
          <w:marBottom w:val="0"/>
          <w:divBdr>
            <w:top w:val="none" w:sz="0" w:space="0" w:color="auto"/>
            <w:left w:val="none" w:sz="0" w:space="0" w:color="auto"/>
            <w:bottom w:val="none" w:sz="0" w:space="0" w:color="auto"/>
            <w:right w:val="none" w:sz="0" w:space="0" w:color="auto"/>
          </w:divBdr>
          <w:divsChild>
            <w:div w:id="410933420">
              <w:marLeft w:val="0"/>
              <w:marRight w:val="0"/>
              <w:marTop w:val="0"/>
              <w:marBottom w:val="0"/>
              <w:divBdr>
                <w:top w:val="none" w:sz="0" w:space="0" w:color="auto"/>
                <w:left w:val="none" w:sz="0" w:space="0" w:color="auto"/>
                <w:bottom w:val="none" w:sz="0" w:space="0" w:color="auto"/>
                <w:right w:val="none" w:sz="0" w:space="0" w:color="auto"/>
              </w:divBdr>
            </w:div>
          </w:divsChild>
        </w:div>
        <w:div w:id="1888447589">
          <w:marLeft w:val="0"/>
          <w:marRight w:val="0"/>
          <w:marTop w:val="0"/>
          <w:marBottom w:val="0"/>
          <w:divBdr>
            <w:top w:val="none" w:sz="0" w:space="0" w:color="auto"/>
            <w:left w:val="none" w:sz="0" w:space="0" w:color="auto"/>
            <w:bottom w:val="none" w:sz="0" w:space="0" w:color="auto"/>
            <w:right w:val="none" w:sz="0" w:space="0" w:color="auto"/>
          </w:divBdr>
        </w:div>
      </w:divsChild>
    </w:div>
    <w:div w:id="2006399706">
      <w:bodyDiv w:val="1"/>
      <w:marLeft w:val="0"/>
      <w:marRight w:val="0"/>
      <w:marTop w:val="0"/>
      <w:marBottom w:val="0"/>
      <w:divBdr>
        <w:top w:val="none" w:sz="0" w:space="0" w:color="auto"/>
        <w:left w:val="none" w:sz="0" w:space="0" w:color="auto"/>
        <w:bottom w:val="none" w:sz="0" w:space="0" w:color="auto"/>
        <w:right w:val="none" w:sz="0" w:space="0" w:color="auto"/>
      </w:divBdr>
      <w:divsChild>
        <w:div w:id="561257478">
          <w:marLeft w:val="0"/>
          <w:marRight w:val="0"/>
          <w:marTop w:val="0"/>
          <w:marBottom w:val="0"/>
          <w:divBdr>
            <w:top w:val="none" w:sz="0" w:space="0" w:color="auto"/>
            <w:left w:val="none" w:sz="0" w:space="0" w:color="auto"/>
            <w:bottom w:val="none" w:sz="0" w:space="0" w:color="auto"/>
            <w:right w:val="none" w:sz="0" w:space="0" w:color="auto"/>
          </w:divBdr>
        </w:div>
        <w:div w:id="1855873751">
          <w:marLeft w:val="0"/>
          <w:marRight w:val="0"/>
          <w:marTop w:val="0"/>
          <w:marBottom w:val="0"/>
          <w:divBdr>
            <w:top w:val="none" w:sz="0" w:space="0" w:color="auto"/>
            <w:left w:val="none" w:sz="0" w:space="0" w:color="auto"/>
            <w:bottom w:val="none" w:sz="0" w:space="0" w:color="auto"/>
            <w:right w:val="none" w:sz="0" w:space="0" w:color="auto"/>
          </w:divBdr>
          <w:divsChild>
            <w:div w:id="74954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vroport.ru/index.php?id=60534"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802</Words>
  <Characters>4578</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lpstr>
    </vt:vector>
  </TitlesOfParts>
  <Company>W</Company>
  <LinksUpToDate>false</LinksUpToDate>
  <CharactersWithSpaces>5370</CharactersWithSpaces>
  <SharedDoc>false</SharedDoc>
  <HLinks>
    <vt:vector size="6" baseType="variant">
      <vt:variant>
        <vt:i4>4653123</vt:i4>
      </vt:variant>
      <vt:variant>
        <vt:i4>0</vt:i4>
      </vt:variant>
      <vt:variant>
        <vt:i4>0</vt:i4>
      </vt:variant>
      <vt:variant>
        <vt:i4>5</vt:i4>
      </vt:variant>
      <vt:variant>
        <vt:lpwstr>http://evroport.ru/index.php?id=60534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Dmitry</dc:creator>
  <cp:lastModifiedBy>m3-135</cp:lastModifiedBy>
  <cp:revision>2</cp:revision>
  <cp:lastPrinted>2006-09-28T14:01:00Z</cp:lastPrinted>
  <dcterms:created xsi:type="dcterms:W3CDTF">2020-01-14T09:44:00Z</dcterms:created>
  <dcterms:modified xsi:type="dcterms:W3CDTF">2020-01-14T09:44:00Z</dcterms:modified>
</cp:coreProperties>
</file>