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6" w:rsidRPr="003812C6" w:rsidRDefault="00C8135E" w:rsidP="003812C6">
      <w:pPr>
        <w:pStyle w:val="1"/>
        <w:jc w:val="center"/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</w:pPr>
      <w:r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«</w:t>
      </w:r>
      <w:r w:rsidR="003812C6" w:rsidRPr="003812C6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>Прага</w:t>
      </w:r>
      <w:r w:rsidR="00635D65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</w:t>
      </w:r>
      <w:r w:rsidR="003812C6" w:rsidRPr="003812C6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— </w:t>
      </w:r>
      <w:r w:rsidR="001B13C7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t>Мюнхен и Замки Баварии</w:t>
      </w:r>
      <w:r w:rsidR="003812C6" w:rsidRPr="003812C6">
        <w:rPr>
          <w:rStyle w:val="a3"/>
          <w:rFonts w:ascii="Monotype Corsiva" w:hAnsi="Monotype Corsiva" w:cs="Times New Roman"/>
          <w:b/>
          <w:bCs/>
          <w:color w:val="C00000"/>
          <w:sz w:val="50"/>
          <w:szCs w:val="50"/>
        </w:rPr>
        <w:br/>
      </w:r>
      <w:r w:rsidR="003812C6" w:rsidRPr="003812C6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(</w:t>
      </w:r>
      <w:r w:rsidR="000F340B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3</w:t>
      </w:r>
      <w:r w:rsidR="003812C6" w:rsidRPr="003812C6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 xml:space="preserve"> экс</w:t>
      </w:r>
      <w:r w:rsidR="00E36FFA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курсии</w:t>
      </w:r>
      <w:r w:rsidR="003812C6" w:rsidRPr="003812C6">
        <w:rPr>
          <w:rStyle w:val="a3"/>
          <w:rFonts w:ascii="Monotype Corsiva" w:hAnsi="Monotype Corsiva" w:cs="Times New Roman"/>
          <w:bCs/>
          <w:color w:val="C00000"/>
          <w:sz w:val="30"/>
          <w:szCs w:val="30"/>
        </w:rPr>
        <w:t>)</w:t>
      </w:r>
    </w:p>
    <w:p w:rsidR="003812C6" w:rsidRPr="00793EE1" w:rsidRDefault="003812C6" w:rsidP="003812C6"/>
    <w:p w:rsidR="003812C6" w:rsidRDefault="003812C6" w:rsidP="003812C6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Pr="00156F98">
        <w:rPr>
          <w:rFonts w:ascii="Cambria" w:hAnsi="Cambria" w:cs="Tahoma"/>
          <w:sz w:val="22"/>
          <w:szCs w:val="22"/>
        </w:rPr>
        <w:t xml:space="preserve"> авиаперелет </w:t>
      </w:r>
      <w:r w:rsidR="000F340B">
        <w:rPr>
          <w:rFonts w:ascii="Cambria" w:hAnsi="Cambria" w:cs="Tahoma"/>
          <w:sz w:val="22"/>
          <w:szCs w:val="22"/>
        </w:rPr>
        <w:t>Краснодар</w:t>
      </w:r>
      <w:r>
        <w:rPr>
          <w:rFonts w:ascii="Cambria" w:hAnsi="Cambria" w:cs="Tahoma"/>
          <w:sz w:val="22"/>
          <w:szCs w:val="22"/>
        </w:rPr>
        <w:t xml:space="preserve"> — Прага — </w:t>
      </w:r>
      <w:r w:rsidR="000F340B">
        <w:rPr>
          <w:rFonts w:ascii="Cambria" w:hAnsi="Cambria" w:cs="Tahoma"/>
          <w:sz w:val="22"/>
          <w:szCs w:val="22"/>
        </w:rPr>
        <w:t>Краснодар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br/>
        <w:t>—</w:t>
      </w:r>
      <w:r w:rsidRPr="00156F98">
        <w:rPr>
          <w:rFonts w:ascii="Cambria" w:hAnsi="Cambria" w:cs="Tahoma"/>
          <w:sz w:val="22"/>
          <w:szCs w:val="22"/>
        </w:rPr>
        <w:t xml:space="preserve"> трансф</w:t>
      </w:r>
      <w:r>
        <w:rPr>
          <w:rFonts w:ascii="Cambria" w:hAnsi="Cambria" w:cs="Tahoma"/>
          <w:sz w:val="22"/>
          <w:szCs w:val="22"/>
        </w:rPr>
        <w:t>ер аэропорт — отель — аэропорт</w:t>
      </w:r>
      <w:r>
        <w:rPr>
          <w:rFonts w:ascii="Cambria" w:hAnsi="Cambria" w:cs="Tahoma"/>
          <w:sz w:val="22"/>
          <w:szCs w:val="22"/>
        </w:rPr>
        <w:br/>
        <w:t>—</w:t>
      </w:r>
      <w:r w:rsidRPr="00156F98">
        <w:rPr>
          <w:rFonts w:ascii="Cambria" w:hAnsi="Cambria" w:cs="Tahoma"/>
          <w:sz w:val="22"/>
          <w:szCs w:val="22"/>
        </w:rPr>
        <w:t xml:space="preserve"> пр</w:t>
      </w:r>
      <w:r>
        <w:rPr>
          <w:rFonts w:ascii="Cambria" w:hAnsi="Cambria" w:cs="Tahoma"/>
          <w:sz w:val="22"/>
          <w:szCs w:val="22"/>
        </w:rPr>
        <w:t xml:space="preserve">оживание в отеле с завтраками </w:t>
      </w:r>
      <w:r>
        <w:rPr>
          <w:rFonts w:ascii="Cambria" w:hAnsi="Cambria" w:cs="Tahoma"/>
          <w:sz w:val="22"/>
          <w:szCs w:val="22"/>
        </w:rPr>
        <w:br/>
        <w:t>—</w:t>
      </w:r>
      <w:r w:rsidRPr="00156F98">
        <w:rPr>
          <w:rFonts w:ascii="Cambria" w:hAnsi="Cambria" w:cs="Tahoma"/>
          <w:sz w:val="22"/>
          <w:szCs w:val="22"/>
        </w:rPr>
        <w:t xml:space="preserve"> пешеходная экскурсия </w:t>
      </w:r>
      <w:r>
        <w:rPr>
          <w:rFonts w:ascii="Cambria" w:hAnsi="Cambria" w:cs="Tahoma"/>
          <w:sz w:val="22"/>
          <w:szCs w:val="22"/>
        </w:rPr>
        <w:t>Градчаны + Пражский Град</w:t>
      </w:r>
    </w:p>
    <w:p w:rsidR="00C8135E" w:rsidRPr="00156F98" w:rsidRDefault="00C8135E" w:rsidP="003812C6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 прогулка по 4 пражским королевским городам</w:t>
      </w:r>
    </w:p>
    <w:p w:rsidR="003812C6" w:rsidRPr="001B13C7" w:rsidRDefault="003812C6" w:rsidP="003812C6">
      <w:pPr>
        <w:pStyle w:val="a4"/>
        <w:spacing w:line="300" w:lineRule="auto"/>
        <w:rPr>
          <w:rFonts w:ascii="Cambria" w:hAnsi="Cambria"/>
          <w:sz w:val="21"/>
          <w:szCs w:val="21"/>
        </w:rPr>
      </w:pPr>
      <w:r w:rsidRPr="001B13C7">
        <w:rPr>
          <w:rFonts w:ascii="Cambria" w:hAnsi="Cambria" w:cs="Tahoma"/>
          <w:sz w:val="21"/>
          <w:szCs w:val="21"/>
        </w:rPr>
        <w:t xml:space="preserve">— </w:t>
      </w:r>
      <w:r w:rsidR="001B13C7" w:rsidRPr="001B13C7">
        <w:rPr>
          <w:rFonts w:ascii="Cambria" w:hAnsi="Cambria" w:cs="Tahoma"/>
          <w:sz w:val="21"/>
          <w:szCs w:val="21"/>
        </w:rPr>
        <w:t xml:space="preserve">двухдневная обзорная экскурсия Мюнхен и Замки Баварии </w:t>
      </w:r>
      <w:r w:rsidR="001B13C7" w:rsidRPr="001B13C7">
        <w:rPr>
          <w:rFonts w:ascii="Cambria" w:hAnsi="Cambria" w:cs="Tahoma"/>
          <w:b/>
          <w:sz w:val="21"/>
          <w:szCs w:val="21"/>
        </w:rPr>
        <w:t>(</w:t>
      </w:r>
      <w:r w:rsidR="001B13C7" w:rsidRPr="001B13C7">
        <w:rPr>
          <w:rFonts w:ascii="Cambria" w:hAnsi="Cambria" w:cs="Tahoma"/>
          <w:b/>
          <w:color w:val="C00000"/>
          <w:sz w:val="21"/>
          <w:szCs w:val="21"/>
        </w:rPr>
        <w:t xml:space="preserve">при размещении </w:t>
      </w:r>
      <w:r w:rsidR="001B13C7" w:rsidRPr="001B13C7">
        <w:rPr>
          <w:rFonts w:ascii="Cambria" w:hAnsi="Cambria" w:cs="Tahoma"/>
          <w:b/>
          <w:color w:val="C00000"/>
          <w:sz w:val="21"/>
          <w:szCs w:val="21"/>
          <w:lang w:val="en-US"/>
        </w:rPr>
        <w:t>SGL</w:t>
      </w:r>
      <w:r w:rsidR="001B13C7" w:rsidRPr="001B13C7">
        <w:rPr>
          <w:rFonts w:ascii="Cambria" w:hAnsi="Cambria" w:cs="Tahoma"/>
          <w:b/>
          <w:color w:val="C00000"/>
          <w:sz w:val="21"/>
          <w:szCs w:val="21"/>
        </w:rPr>
        <w:t xml:space="preserve"> доплата = 15 €</w:t>
      </w:r>
      <w:r w:rsidR="001B13C7" w:rsidRPr="001B13C7">
        <w:rPr>
          <w:rFonts w:ascii="Cambria" w:hAnsi="Cambria" w:cs="Tahoma"/>
          <w:b/>
          <w:sz w:val="21"/>
          <w:szCs w:val="21"/>
        </w:rPr>
        <w:t>)</w:t>
      </w:r>
    </w:p>
    <w:p w:rsidR="003812C6" w:rsidRPr="00156F98" w:rsidRDefault="003812C6" w:rsidP="003812C6">
      <w:pPr>
        <w:pStyle w:val="a4"/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—</w:t>
      </w:r>
      <w:r w:rsidRPr="00156F98">
        <w:rPr>
          <w:rFonts w:ascii="Cambria" w:hAnsi="Cambria" w:cs="Tahoma"/>
          <w:sz w:val="22"/>
          <w:szCs w:val="22"/>
        </w:rPr>
        <w:t xml:space="preserve"> медицинская страховка</w:t>
      </w:r>
    </w:p>
    <w:p w:rsidR="003812C6" w:rsidRDefault="003812C6" w:rsidP="003812C6">
      <w:pPr>
        <w:pStyle w:val="a4"/>
        <w:rPr>
          <w:rStyle w:val="a3"/>
          <w:rFonts w:ascii="Tahoma" w:hAnsi="Tahoma" w:cs="Tahoma"/>
          <w:sz w:val="18"/>
          <w:szCs w:val="18"/>
        </w:rPr>
      </w:pPr>
    </w:p>
    <w:p w:rsidR="003812C6" w:rsidRPr="00B66419" w:rsidRDefault="003812C6" w:rsidP="003812C6">
      <w:pPr>
        <w:pStyle w:val="a4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3812C6" w:rsidRPr="00B66419" w:rsidRDefault="003812C6" w:rsidP="003812C6">
      <w:pPr>
        <w:pStyle w:val="a4"/>
        <w:ind w:right="-50"/>
        <w:jc w:val="center"/>
        <w:rPr>
          <w:rFonts w:ascii="Cambria" w:hAnsi="Cambria" w:cs="Tahoma"/>
          <w:b/>
          <w:bCs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 xml:space="preserve">Программа тура представлена для ознакомления, при бронировании тура с большей продолжительностью в распоряжении туристов появится больше свободных дней, которые они могут заполнить </w:t>
      </w:r>
      <w:hyperlink r:id="rId8" w:history="1">
        <w:r w:rsidRPr="001B13C7">
          <w:rPr>
            <w:rStyle w:val="a7"/>
            <w:rFonts w:ascii="Cambria" w:hAnsi="Cambria" w:cs="Tahoma"/>
            <w:b/>
            <w:bCs/>
            <w:color w:val="C00000"/>
            <w:sz w:val="20"/>
            <w:szCs w:val="20"/>
          </w:rPr>
          <w:t>факультативными экскурсиями</w:t>
        </w:r>
      </w:hyperlink>
      <w:r>
        <w:rPr>
          <w:rFonts w:ascii="Cambria" w:hAnsi="Cambria" w:cs="Tahoma"/>
          <w:b/>
          <w:bCs/>
          <w:sz w:val="20"/>
          <w:szCs w:val="20"/>
        </w:rPr>
        <w:t>*</w:t>
      </w:r>
      <w:r w:rsidRPr="00B66419">
        <w:rPr>
          <w:rFonts w:ascii="Cambria" w:hAnsi="Cambria" w:cs="Tahoma"/>
          <w:b/>
          <w:bCs/>
          <w:sz w:val="20"/>
          <w:szCs w:val="20"/>
        </w:rPr>
        <w:t>.</w:t>
      </w:r>
    </w:p>
    <w:p w:rsidR="003812C6" w:rsidRPr="000571D6" w:rsidRDefault="003812C6" w:rsidP="003812C6">
      <w:pPr>
        <w:pStyle w:val="a4"/>
        <w:ind w:right="-50"/>
        <w:jc w:val="center"/>
        <w:rPr>
          <w:rStyle w:val="a3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9355"/>
      </w:tblGrid>
      <w:tr w:rsidR="003812C6" w:rsidRPr="00C8135E" w:rsidTr="00733723">
        <w:trPr>
          <w:trHeight w:val="3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2C6" w:rsidRPr="00C8135E" w:rsidRDefault="003812C6" w:rsidP="00733723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1 день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2C6" w:rsidRPr="00C8135E" w:rsidRDefault="003812C6" w:rsidP="00733723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35E">
              <w:rPr>
                <w:rFonts w:ascii="Cambria" w:hAnsi="Cambria"/>
                <w:i/>
                <w:iCs/>
                <w:sz w:val="20"/>
                <w:szCs w:val="20"/>
              </w:rPr>
              <w:t>Прилёт в Прагу. Встреча в аэропорту. Трансфер и размещение в отеле.</w:t>
            </w:r>
          </w:p>
        </w:tc>
      </w:tr>
      <w:tr w:rsidR="003812C6" w:rsidRPr="00C8135E" w:rsidTr="00733723">
        <w:trPr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2C6" w:rsidRPr="00C8135E" w:rsidRDefault="003812C6" w:rsidP="00733723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2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2C6" w:rsidRPr="00C8135E" w:rsidRDefault="003812C6" w:rsidP="00733723">
            <w:pPr>
              <w:jc w:val="both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C8135E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Завтрак в отеле. </w:t>
            </w:r>
            <w:r w:rsidRPr="00C8135E">
              <w:rPr>
                <w:rFonts w:ascii="Cambria" w:hAnsi="Cambria"/>
                <w:b/>
                <w:i/>
                <w:sz w:val="20"/>
                <w:szCs w:val="20"/>
              </w:rPr>
              <w:t xml:space="preserve">Градчаны и Пражский Град. 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t>Ваше путешествие начнется с Королевского города Градчаны, где откроет свои тайны   Пражская Лоретта, Старая ратуша и Градчанская площадь с прекрасными дворцами, которая приведет Вас к воротам Пражского Града (ЮНЕСКО) — резиденции Чешских правителей. На Пражском Граде Вы увидите Кафедральный собор св. Вита, Старый королевский дворец, базилику св. Георгия.</w:t>
            </w:r>
          </w:p>
        </w:tc>
      </w:tr>
      <w:tr w:rsidR="001B13C7" w:rsidRPr="00C8135E" w:rsidTr="00733723">
        <w:trPr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1B13C7" w:rsidP="00733723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C8135E" w:rsidP="00391197">
            <w:pPr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C8135E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Завтрак в отеле. </w:t>
            </w:r>
            <w:r w:rsidRPr="00C8135E">
              <w:rPr>
                <w:rFonts w:ascii="Cambria" w:hAnsi="Cambria"/>
                <w:b/>
                <w:i/>
                <w:sz w:val="20"/>
                <w:szCs w:val="20"/>
              </w:rPr>
              <w:t>Прогулка по четырем Пражским городам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t xml:space="preserve"> (Мала Страна, Старый город Пражский, Еврейский город, Новый город).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 Николая. Далее мы пройдемся по Еврейскому городу «Йозефов», 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</w:p>
        </w:tc>
      </w:tr>
      <w:tr w:rsidR="001B13C7" w:rsidRPr="00C8135E" w:rsidTr="00733723">
        <w:trPr>
          <w:trHeight w:val="25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1B13C7" w:rsidP="00E07804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4</w:t>
            </w:r>
            <w:r w:rsidR="00E07804"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, 5 </w:t>
            </w: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E07804" w:rsidP="00E07804">
            <w:pPr>
              <w:jc w:val="both"/>
              <w:rPr>
                <w:rFonts w:ascii="Cambria" w:hAnsi="Cambria"/>
                <w:b/>
                <w:i/>
                <w:color w:val="C00000"/>
                <w:sz w:val="20"/>
                <w:szCs w:val="20"/>
                <w:lang w:val="en-US"/>
              </w:rPr>
            </w:pPr>
            <w:r w:rsidRPr="00C8135E">
              <w:rPr>
                <w:rFonts w:ascii="Cambria" w:hAnsi="Cambria"/>
                <w:i/>
                <w:sz w:val="20"/>
                <w:szCs w:val="20"/>
              </w:rPr>
              <w:t xml:space="preserve">Завтрак в отеле. </w:t>
            </w:r>
            <w:r w:rsidRPr="00C8135E">
              <w:rPr>
                <w:rFonts w:ascii="Cambria" w:hAnsi="Cambria"/>
                <w:b/>
                <w:i/>
                <w:sz w:val="20"/>
                <w:szCs w:val="20"/>
              </w:rPr>
              <w:t>Город Мюнхен + замки Баварии на 2 дня.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br/>
            </w:r>
            <w:r w:rsidRPr="00C8135E">
              <w:rPr>
                <w:rFonts w:ascii="Cambria" w:hAnsi="Cambria"/>
                <w:b/>
                <w:i/>
                <w:sz w:val="20"/>
                <w:szCs w:val="20"/>
              </w:rPr>
              <w:t>1 день.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t xml:space="preserve"> Экскурсия в столицу пива и барокко – Мюнхен. Это один из самых уютных и гостеприимных городов Германии. Город носит космополитический характер, так как четверть его населения имеют иностранное происхождение. В ходе экскрурсии Вы увидите центральную площадь города – Мариенплац со знаменитыми часами, Фрауэнкирхе – самую большую церковь города, собор Михаэльскирхе, Хофбройхаус и многие другие достопримечательности, которые не дадут забыть о родине легендарных BMW и шварцвальдских пирогов. Свободное время. Вечером размещение на ночь в отеле 3* в деревушке Обераммергау или Эталь недалеко от замков.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br/>
            </w:r>
            <w:r w:rsidRPr="00C8135E">
              <w:rPr>
                <w:rFonts w:ascii="Cambria" w:hAnsi="Cambria"/>
                <w:b/>
                <w:i/>
                <w:sz w:val="20"/>
                <w:szCs w:val="20"/>
              </w:rPr>
              <w:t>2 день.</w:t>
            </w:r>
            <w:r w:rsidRPr="00C8135E">
              <w:rPr>
                <w:rFonts w:ascii="Cambria" w:hAnsi="Cambria"/>
                <w:i/>
                <w:sz w:val="20"/>
                <w:szCs w:val="20"/>
              </w:rPr>
              <w:t xml:space="preserve"> Посещение комплекса замков  Нойшванштайн и Линдерхоф. Утром Вас ждет грандиозный замок Нойшванштайн - одно из самых необыкновенных сооружений Европы, любимое детище короля Людвига II, прообраз Замка Спящей Красавицы в Диснейленде. Далее мы едем к замку Линдерхоф - "маленькому Версалю в Альпах". Вечером возвращение в Прагу. </w:t>
            </w:r>
            <w:r w:rsidR="001B13C7" w:rsidRPr="00C8135E">
              <w:rPr>
                <w:rStyle w:val="label"/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При размещении </w:t>
            </w:r>
            <w:r w:rsidR="001B13C7" w:rsidRPr="00C8135E">
              <w:rPr>
                <w:rStyle w:val="label"/>
                <w:rFonts w:ascii="Cambria" w:hAnsi="Cambria"/>
                <w:b/>
                <w:i/>
                <w:color w:val="C00000"/>
                <w:sz w:val="20"/>
                <w:szCs w:val="20"/>
                <w:lang w:val="en-US"/>
              </w:rPr>
              <w:t xml:space="preserve">SGL </w:t>
            </w:r>
            <w:r w:rsidR="001B13C7" w:rsidRPr="00C8135E">
              <w:rPr>
                <w:rStyle w:val="label"/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доплата = 15 </w:t>
            </w:r>
            <w:r w:rsidR="001B13C7" w:rsidRPr="00C8135E">
              <w:rPr>
                <w:rStyle w:val="label"/>
                <w:rFonts w:ascii="Cambria" w:hAnsi="Cambria"/>
                <w:b/>
                <w:i/>
                <w:color w:val="C00000"/>
                <w:sz w:val="20"/>
                <w:szCs w:val="20"/>
                <w:lang w:val="en-US"/>
              </w:rPr>
              <w:t>€</w:t>
            </w:r>
          </w:p>
        </w:tc>
      </w:tr>
      <w:tr w:rsidR="001B13C7" w:rsidRPr="00C8135E" w:rsidTr="001B13C7">
        <w:trPr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E07804" w:rsidP="00733723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6</w:t>
            </w:r>
            <w:r w:rsidR="001B13C7"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— 7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1B13C7" w:rsidP="00966CC7">
            <w:pPr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C8135E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Завтрак в отеле. Свободный день или </w:t>
            </w:r>
            <w:hyperlink r:id="rId9" w:history="1">
              <w:r w:rsidRPr="00C8135E">
                <w:rPr>
                  <w:rStyle w:val="a7"/>
                  <w:rFonts w:ascii="Cambria" w:hAnsi="Cambria"/>
                  <w:i/>
                  <w:iCs/>
                  <w:color w:val="C00000"/>
                  <w:sz w:val="20"/>
                  <w:szCs w:val="20"/>
                </w:rPr>
                <w:t>факультативная экскурсия</w:t>
              </w:r>
            </w:hyperlink>
            <w:r w:rsidRPr="00C8135E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*.</w:t>
            </w:r>
          </w:p>
        </w:tc>
      </w:tr>
      <w:tr w:rsidR="001B13C7" w:rsidRPr="00C8135E" w:rsidTr="00635D65">
        <w:trPr>
          <w:trHeight w:val="3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1B13C7" w:rsidP="00733723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b/>
                <w:i/>
                <w:iCs/>
                <w:sz w:val="20"/>
                <w:szCs w:val="20"/>
              </w:rPr>
              <w:t>8 день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3C7" w:rsidRPr="00C8135E" w:rsidRDefault="001B13C7" w:rsidP="00733723">
            <w:pPr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C8135E">
              <w:rPr>
                <w:rFonts w:ascii="Cambria" w:hAnsi="Cambria"/>
                <w:i/>
                <w:iCs/>
                <w:sz w:val="20"/>
                <w:szCs w:val="20"/>
              </w:rPr>
              <w:t>Завтрак в отеле. Освобождение номеров до 10-00,  трансфер в аэропорт и вылет на Родину.</w:t>
            </w:r>
          </w:p>
        </w:tc>
      </w:tr>
    </w:tbl>
    <w:p w:rsidR="00581CD9" w:rsidRPr="003812C6" w:rsidRDefault="00581CD9" w:rsidP="003812C6">
      <w:pPr>
        <w:rPr>
          <w:rStyle w:val="a3"/>
          <w:b w:val="0"/>
          <w:bCs w:val="0"/>
          <w:szCs w:val="44"/>
        </w:rPr>
      </w:pPr>
    </w:p>
    <w:sectPr w:rsidR="00581CD9" w:rsidRPr="003812C6" w:rsidSect="000F340B">
      <w:headerReference w:type="default" r:id="rId10"/>
      <w:pgSz w:w="11906" w:h="16838"/>
      <w:pgMar w:top="1810" w:right="850" w:bottom="284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2E" w:rsidRDefault="00F13A2E" w:rsidP="002934A0">
      <w:r>
        <w:separator/>
      </w:r>
    </w:p>
  </w:endnote>
  <w:endnote w:type="continuationSeparator" w:id="1">
    <w:p w:rsidR="00F13A2E" w:rsidRDefault="00F13A2E" w:rsidP="0029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2E" w:rsidRDefault="00F13A2E" w:rsidP="002934A0">
      <w:r>
        <w:separator/>
      </w:r>
    </w:p>
  </w:footnote>
  <w:footnote w:type="continuationSeparator" w:id="1">
    <w:p w:rsidR="00F13A2E" w:rsidRDefault="00F13A2E" w:rsidP="0029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A0" w:rsidRPr="002934A0" w:rsidRDefault="004A727B" w:rsidP="002934A0">
    <w:pPr>
      <w:tabs>
        <w:tab w:val="left" w:pos="426"/>
      </w:tabs>
      <w:jc w:val="right"/>
      <w:rPr>
        <w:rFonts w:ascii="Cambria" w:hAnsi="Cambria"/>
        <w:kern w:val="16"/>
        <w:sz w:val="19"/>
        <w:szCs w:val="19"/>
      </w:rPr>
    </w:pPr>
    <w:r>
      <w:rPr>
        <w:rFonts w:ascii="Cambria" w:hAnsi="Cambria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-85090</wp:posOffset>
          </wp:positionV>
          <wp:extent cx="2143125" cy="819150"/>
          <wp:effectExtent l="19050" t="0" r="9525" b="0"/>
          <wp:wrapSquare wrapText="bothSides"/>
          <wp:docPr id="2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4A0" w:rsidRPr="002934A0">
      <w:rPr>
        <w:rFonts w:ascii="Cambria" w:hAnsi="Cambria"/>
        <w:kern w:val="16"/>
        <w:sz w:val="19"/>
        <w:szCs w:val="19"/>
      </w:rPr>
      <w:t>Международный туроператор «Европорт»</w:t>
    </w:r>
  </w:p>
  <w:p w:rsidR="002934A0" w:rsidRPr="002934A0" w:rsidRDefault="002934A0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041"/>
    <w:multiLevelType w:val="hybridMultilevel"/>
    <w:tmpl w:val="97BC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38C9"/>
    <w:multiLevelType w:val="hybridMultilevel"/>
    <w:tmpl w:val="678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1B46"/>
    <w:multiLevelType w:val="hybridMultilevel"/>
    <w:tmpl w:val="168411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E1F97"/>
    <w:multiLevelType w:val="multilevel"/>
    <w:tmpl w:val="457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1411D"/>
    <w:rsid w:val="000820D8"/>
    <w:rsid w:val="000F340B"/>
    <w:rsid w:val="001309C9"/>
    <w:rsid w:val="0017792A"/>
    <w:rsid w:val="00192F8C"/>
    <w:rsid w:val="001A49EB"/>
    <w:rsid w:val="001B13C7"/>
    <w:rsid w:val="001B7FDE"/>
    <w:rsid w:val="001D19D6"/>
    <w:rsid w:val="001F634E"/>
    <w:rsid w:val="00227926"/>
    <w:rsid w:val="00232301"/>
    <w:rsid w:val="002934A0"/>
    <w:rsid w:val="002B2F1E"/>
    <w:rsid w:val="002D195D"/>
    <w:rsid w:val="00315A22"/>
    <w:rsid w:val="003265B8"/>
    <w:rsid w:val="00352EF5"/>
    <w:rsid w:val="0036511C"/>
    <w:rsid w:val="003812C6"/>
    <w:rsid w:val="00391197"/>
    <w:rsid w:val="00414C21"/>
    <w:rsid w:val="00422421"/>
    <w:rsid w:val="00423254"/>
    <w:rsid w:val="00435A6B"/>
    <w:rsid w:val="0045080B"/>
    <w:rsid w:val="00454A4D"/>
    <w:rsid w:val="004A06CE"/>
    <w:rsid w:val="004A0D1C"/>
    <w:rsid w:val="004A727B"/>
    <w:rsid w:val="004B5C2E"/>
    <w:rsid w:val="004E1DA6"/>
    <w:rsid w:val="005232A4"/>
    <w:rsid w:val="00581CD9"/>
    <w:rsid w:val="005B3DE3"/>
    <w:rsid w:val="005D6E4F"/>
    <w:rsid w:val="005F3CBB"/>
    <w:rsid w:val="00604B12"/>
    <w:rsid w:val="00610651"/>
    <w:rsid w:val="00635D65"/>
    <w:rsid w:val="0064764A"/>
    <w:rsid w:val="00654385"/>
    <w:rsid w:val="00667888"/>
    <w:rsid w:val="006709B1"/>
    <w:rsid w:val="00697B22"/>
    <w:rsid w:val="006B0430"/>
    <w:rsid w:val="006B1998"/>
    <w:rsid w:val="006B2AF6"/>
    <w:rsid w:val="006D2D58"/>
    <w:rsid w:val="00714C4E"/>
    <w:rsid w:val="007319BB"/>
    <w:rsid w:val="00733723"/>
    <w:rsid w:val="007672DA"/>
    <w:rsid w:val="00770DE9"/>
    <w:rsid w:val="00793EE1"/>
    <w:rsid w:val="007A5955"/>
    <w:rsid w:val="007F22A4"/>
    <w:rsid w:val="00823E39"/>
    <w:rsid w:val="00824D09"/>
    <w:rsid w:val="00825838"/>
    <w:rsid w:val="00893BEE"/>
    <w:rsid w:val="008C3246"/>
    <w:rsid w:val="00902372"/>
    <w:rsid w:val="009026F6"/>
    <w:rsid w:val="00914F90"/>
    <w:rsid w:val="009278EE"/>
    <w:rsid w:val="00966CC7"/>
    <w:rsid w:val="00974C65"/>
    <w:rsid w:val="00992E51"/>
    <w:rsid w:val="009A37D4"/>
    <w:rsid w:val="009A5C95"/>
    <w:rsid w:val="009B18F9"/>
    <w:rsid w:val="009E2603"/>
    <w:rsid w:val="009F4A74"/>
    <w:rsid w:val="00A1585E"/>
    <w:rsid w:val="00A427D4"/>
    <w:rsid w:val="00A455C1"/>
    <w:rsid w:val="00A65DF6"/>
    <w:rsid w:val="00A74914"/>
    <w:rsid w:val="00AB2C79"/>
    <w:rsid w:val="00B04AF7"/>
    <w:rsid w:val="00B13C8E"/>
    <w:rsid w:val="00B27D95"/>
    <w:rsid w:val="00B343C0"/>
    <w:rsid w:val="00B624C0"/>
    <w:rsid w:val="00B75B1A"/>
    <w:rsid w:val="00BA5440"/>
    <w:rsid w:val="00C021DD"/>
    <w:rsid w:val="00C24392"/>
    <w:rsid w:val="00C355EB"/>
    <w:rsid w:val="00C449A9"/>
    <w:rsid w:val="00C60586"/>
    <w:rsid w:val="00C66828"/>
    <w:rsid w:val="00C8135E"/>
    <w:rsid w:val="00CC2861"/>
    <w:rsid w:val="00CE46B1"/>
    <w:rsid w:val="00D15F29"/>
    <w:rsid w:val="00D1698A"/>
    <w:rsid w:val="00D3100F"/>
    <w:rsid w:val="00D66FAE"/>
    <w:rsid w:val="00D80CB5"/>
    <w:rsid w:val="00D9774C"/>
    <w:rsid w:val="00DC1620"/>
    <w:rsid w:val="00DD38DE"/>
    <w:rsid w:val="00DD7340"/>
    <w:rsid w:val="00E07804"/>
    <w:rsid w:val="00E119F2"/>
    <w:rsid w:val="00E27630"/>
    <w:rsid w:val="00E36FFA"/>
    <w:rsid w:val="00E42E93"/>
    <w:rsid w:val="00E4531C"/>
    <w:rsid w:val="00E57B5F"/>
    <w:rsid w:val="00E93ABA"/>
    <w:rsid w:val="00EA4565"/>
    <w:rsid w:val="00EC52AC"/>
    <w:rsid w:val="00ED0138"/>
    <w:rsid w:val="00ED06BD"/>
    <w:rsid w:val="00F13A2E"/>
    <w:rsid w:val="00F26B80"/>
    <w:rsid w:val="00F45315"/>
    <w:rsid w:val="00F53047"/>
    <w:rsid w:val="00F815C3"/>
    <w:rsid w:val="00FA2A10"/>
    <w:rsid w:val="00FD1EAC"/>
    <w:rsid w:val="00FD2710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914F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paragraph" w:styleId="aa">
    <w:name w:val="header"/>
    <w:basedOn w:val="a"/>
    <w:link w:val="ab"/>
    <w:rsid w:val="00293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34A0"/>
    <w:rPr>
      <w:sz w:val="24"/>
      <w:szCs w:val="24"/>
    </w:rPr>
  </w:style>
  <w:style w:type="paragraph" w:styleId="ac">
    <w:name w:val="footer"/>
    <w:basedOn w:val="a"/>
    <w:link w:val="ad"/>
    <w:rsid w:val="002934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34A0"/>
    <w:rPr>
      <w:sz w:val="24"/>
      <w:szCs w:val="24"/>
    </w:rPr>
  </w:style>
  <w:style w:type="character" w:customStyle="1" w:styleId="m3-112">
    <w:name w:val="EmailStyle27"/>
    <w:aliases w:val="EmailStyle27"/>
    <w:basedOn w:val="a0"/>
    <w:semiHidden/>
    <w:personal/>
    <w:personalCompose/>
    <w:rsid w:val="002934A0"/>
    <w:rPr>
      <w:rFonts w:ascii="Arial" w:hAnsi="Arial" w:cs="Arial"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14F90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Body Text"/>
    <w:basedOn w:val="a"/>
    <w:link w:val="af"/>
    <w:rsid w:val="00D15F29"/>
    <w:pPr>
      <w:jc w:val="both"/>
    </w:pPr>
    <w:rPr>
      <w:rFonts w:ascii="Arial" w:hAnsi="Arial"/>
      <w:szCs w:val="20"/>
    </w:rPr>
  </w:style>
  <w:style w:type="character" w:customStyle="1" w:styleId="af">
    <w:name w:val="Основной текст Знак"/>
    <w:basedOn w:val="a0"/>
    <w:link w:val="ae"/>
    <w:rsid w:val="00D15F29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E4531C"/>
  </w:style>
  <w:style w:type="paragraph" w:styleId="af0">
    <w:name w:val="footnote text"/>
    <w:basedOn w:val="a"/>
    <w:link w:val="af1"/>
    <w:rsid w:val="001B13C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B13C7"/>
  </w:style>
  <w:style w:type="character" w:styleId="af2">
    <w:name w:val="footnote reference"/>
    <w:basedOn w:val="a0"/>
    <w:rsid w:val="001B1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index.php?id=58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roport.ru/index.php?id=58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036F-CC5F-4F29-9333-E55857D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3226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http://evroport.ru/index.php?id=58800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http://evroport.ru/index.php?id=58800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m3-135</cp:lastModifiedBy>
  <cp:revision>2</cp:revision>
  <cp:lastPrinted>2006-09-28T14:01:00Z</cp:lastPrinted>
  <dcterms:created xsi:type="dcterms:W3CDTF">2020-01-14T09:39:00Z</dcterms:created>
  <dcterms:modified xsi:type="dcterms:W3CDTF">2020-01-14T09:39:00Z</dcterms:modified>
</cp:coreProperties>
</file>