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F4" w:rsidRDefault="00950DF6" w:rsidP="00950DF6">
      <w:pPr>
        <w:spacing w:after="180" w:line="240" w:lineRule="auto"/>
        <w:jc w:val="center"/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  <w:r w:rsidRPr="00863BBD">
        <w:rPr>
          <w:rFonts w:eastAsia="Times New Roman" w:cs="Tahoma"/>
          <w:b/>
          <w:i/>
          <w:sz w:val="28"/>
          <w:szCs w:val="28"/>
          <w:u w:val="single"/>
          <w:lang w:eastAsia="ru-RU"/>
        </w:rPr>
        <w:t xml:space="preserve">Программа </w:t>
      </w:r>
      <w:r w:rsidR="00863BBD">
        <w:rPr>
          <w:rFonts w:eastAsia="Times New Roman" w:cs="Tahoma"/>
          <w:b/>
          <w:i/>
          <w:sz w:val="28"/>
          <w:szCs w:val="28"/>
          <w:u w:val="single"/>
          <w:lang w:eastAsia="ru-RU"/>
        </w:rPr>
        <w:t>«Ф</w:t>
      </w:r>
      <w:r w:rsidRPr="00863BBD">
        <w:rPr>
          <w:rFonts w:eastAsia="Times New Roman" w:cs="Tahoma"/>
          <w:b/>
          <w:i/>
          <w:sz w:val="28"/>
          <w:szCs w:val="28"/>
          <w:u w:val="single"/>
          <w:lang w:eastAsia="ru-RU"/>
        </w:rPr>
        <w:t>естиваль ЖАРА 2018</w:t>
      </w:r>
      <w:r w:rsidR="00863BBD">
        <w:rPr>
          <w:rFonts w:eastAsia="Times New Roman" w:cs="Tahoma"/>
          <w:b/>
          <w:i/>
          <w:sz w:val="28"/>
          <w:szCs w:val="28"/>
          <w:u w:val="single"/>
          <w:lang w:eastAsia="ru-RU"/>
        </w:rPr>
        <w:t>»</w:t>
      </w:r>
      <w:r w:rsidR="00B16CF4" w:rsidRPr="00B16CF4"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  <w:t xml:space="preserve"> </w:t>
      </w:r>
    </w:p>
    <w:p w:rsidR="00B16CF4" w:rsidRDefault="00B16CF4" w:rsidP="00950DF6">
      <w:pPr>
        <w:spacing w:after="180" w:line="240" w:lineRule="auto"/>
        <w:jc w:val="center"/>
        <w:rPr>
          <w:i/>
        </w:rPr>
      </w:pPr>
      <w:r w:rsidRPr="00B16CF4">
        <w:rPr>
          <w:i/>
        </w:rPr>
        <w:t xml:space="preserve">Как и в предыдущие годы, для участия в фестивале "Жара-2018" съедутся самые известные представители российского шоу-бизнеса. Напомним, что фестиваль «ЖАРА» впервые прошел в Баку в 2016 году. Организаторами фестиваля выступают музыкант и бизнесмен Эмин Агаларов, певец Григорий Лепс, основатель «Русского радио» и премии «Золотой Граммофон» Сергей Кожевников. </w:t>
      </w:r>
    </w:p>
    <w:p w:rsidR="00853B15" w:rsidRDefault="00942F09" w:rsidP="00950DF6">
      <w:pPr>
        <w:spacing w:after="180" w:line="240" w:lineRule="auto"/>
        <w:jc w:val="center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890574</wp:posOffset>
            </wp:positionV>
            <wp:extent cx="3088640" cy="2057400"/>
            <wp:effectExtent l="0" t="0" r="0" b="0"/>
            <wp:wrapNone/>
            <wp:docPr id="2" name="Рисунок 2" descr="Image result for жар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жара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886156</wp:posOffset>
            </wp:positionV>
            <wp:extent cx="2512060" cy="2054225"/>
            <wp:effectExtent l="0" t="0" r="2540" b="3175"/>
            <wp:wrapNone/>
            <wp:docPr id="1" name="Рисунок 1" descr="Image result for жара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жара 20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CF4" w:rsidRPr="00B16CF4">
        <w:rPr>
          <w:i/>
        </w:rPr>
        <w:t>В этом году организаторы обещают, что будет еще жарче. С каждым годом фестиваль растет, привлекая звезд со всего мира. Уверены, что «ЖАРА-2018» станет по-настоящему эмоционально обжигающей и покорит гостей</w:t>
      </w:r>
      <w:r w:rsidR="00B16CF4">
        <w:rPr>
          <w:rFonts w:ascii="Open Sans" w:hAnsi="Open Sans"/>
          <w:color w:val="2E2E2E"/>
          <w:spacing w:val="6"/>
          <w:shd w:val="clear" w:color="auto" w:fill="FFFFFF"/>
        </w:rPr>
        <w:t>.</w:t>
      </w:r>
      <w:r w:rsidRPr="00942F0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42F09">
        <w:rPr>
          <w:i/>
        </w:rPr>
        <w:t>Состоятся юбилейные вечера Леонида Агутина, Владимира Преснякова и Валерии, концерт группы «Ленинград», творческие вечера Валерия Меладзе и Любови Успенской.</w:t>
      </w:r>
    </w:p>
    <w:p w:rsidR="00942F09" w:rsidRPr="00942F09" w:rsidRDefault="00942F09" w:rsidP="00950DF6">
      <w:pPr>
        <w:spacing w:after="180" w:line="240" w:lineRule="auto"/>
        <w:jc w:val="center"/>
        <w:rPr>
          <w:i/>
        </w:rPr>
      </w:pPr>
    </w:p>
    <w:p w:rsidR="00950DF6" w:rsidRPr="00863BBD" w:rsidRDefault="00B16CF4" w:rsidP="00950DF6">
      <w:pPr>
        <w:spacing w:after="180" w:line="240" w:lineRule="auto"/>
        <w:jc w:val="center"/>
        <w:rPr>
          <w:rFonts w:eastAsia="Times New Roman" w:cs="Tahoma"/>
          <w:b/>
          <w:i/>
          <w:sz w:val="28"/>
          <w:szCs w:val="28"/>
          <w:u w:val="single"/>
          <w:lang w:eastAsia="ru-RU"/>
        </w:rPr>
      </w:pPr>
      <w:r>
        <w:rPr>
          <w:rFonts w:ascii="Helvetica" w:hAnsi="Helvetica" w:cs="Helvetica"/>
          <w:color w:val="111111"/>
          <w:sz w:val="21"/>
          <w:szCs w:val="21"/>
        </w:rPr>
        <w:br/>
      </w:r>
    </w:p>
    <w:p w:rsidR="00853B15" w:rsidRPr="00ED7F1E" w:rsidRDefault="00853B15" w:rsidP="00775769">
      <w:pPr>
        <w:pStyle w:val="a3"/>
        <w:jc w:val="center"/>
        <w:rPr>
          <w:b/>
        </w:rPr>
      </w:pPr>
    </w:p>
    <w:p w:rsidR="00853B15" w:rsidRPr="00ED7F1E" w:rsidRDefault="00853B15" w:rsidP="00775769">
      <w:pPr>
        <w:pStyle w:val="a3"/>
        <w:jc w:val="center"/>
        <w:rPr>
          <w:b/>
        </w:rPr>
      </w:pPr>
    </w:p>
    <w:p w:rsidR="00853B15" w:rsidRPr="00ED7F1E" w:rsidRDefault="00853B15" w:rsidP="00775769">
      <w:pPr>
        <w:pStyle w:val="a3"/>
        <w:jc w:val="center"/>
        <w:rPr>
          <w:b/>
        </w:rPr>
      </w:pPr>
    </w:p>
    <w:p w:rsidR="00853B15" w:rsidRDefault="00853B15" w:rsidP="00775769">
      <w:pPr>
        <w:pStyle w:val="a3"/>
        <w:jc w:val="center"/>
        <w:rPr>
          <w:b/>
        </w:rPr>
      </w:pPr>
    </w:p>
    <w:p w:rsidR="00942F09" w:rsidRPr="00ED7F1E" w:rsidRDefault="00942F09" w:rsidP="00775769">
      <w:pPr>
        <w:pStyle w:val="a3"/>
        <w:jc w:val="center"/>
        <w:rPr>
          <w:b/>
        </w:rPr>
      </w:pPr>
    </w:p>
    <w:p w:rsidR="00853B15" w:rsidRPr="00ED7F1E" w:rsidRDefault="00853B15" w:rsidP="00775769">
      <w:pPr>
        <w:pStyle w:val="a3"/>
        <w:jc w:val="center"/>
        <w:rPr>
          <w:b/>
        </w:rPr>
      </w:pPr>
    </w:p>
    <w:p w:rsidR="00853B15" w:rsidRPr="00ED7F1E" w:rsidRDefault="00853B15" w:rsidP="00775769">
      <w:pPr>
        <w:pStyle w:val="a3"/>
        <w:jc w:val="center"/>
        <w:rPr>
          <w:b/>
        </w:rPr>
      </w:pPr>
    </w:p>
    <w:p w:rsidR="00853B15" w:rsidRPr="00ED7F1E" w:rsidRDefault="00853B15" w:rsidP="00775769">
      <w:pPr>
        <w:pStyle w:val="a3"/>
        <w:jc w:val="center"/>
        <w:rPr>
          <w:b/>
        </w:rPr>
      </w:pPr>
    </w:p>
    <w:p w:rsidR="00B260C9" w:rsidRPr="00775769" w:rsidRDefault="001760A5" w:rsidP="00775769">
      <w:pPr>
        <w:pStyle w:val="a3"/>
        <w:jc w:val="center"/>
        <w:rPr>
          <w:b/>
        </w:rPr>
      </w:pPr>
      <w:r>
        <w:rPr>
          <w:b/>
          <w:lang w:val="en-US"/>
        </w:rPr>
        <w:t>8</w:t>
      </w:r>
      <w:r w:rsidR="006B3D3E">
        <w:rPr>
          <w:b/>
        </w:rPr>
        <w:t xml:space="preserve"> дней / </w:t>
      </w:r>
      <w:r>
        <w:rPr>
          <w:b/>
          <w:lang w:val="en-US"/>
        </w:rPr>
        <w:t>7</w:t>
      </w:r>
      <w:r w:rsidR="00B260C9" w:rsidRPr="00775769">
        <w:rPr>
          <w:b/>
        </w:rPr>
        <w:t xml:space="preserve"> ноч</w:t>
      </w:r>
      <w:r>
        <w:rPr>
          <w:b/>
        </w:rPr>
        <w:t>ей</w:t>
      </w:r>
    </w:p>
    <w:p w:rsidR="00AA1913" w:rsidRPr="00B260C9" w:rsidRDefault="00AA1913" w:rsidP="00AA1913">
      <w:pPr>
        <w:pStyle w:val="a3"/>
        <w:rPr>
          <w:b/>
        </w:rPr>
      </w:pPr>
      <w:r w:rsidRPr="00B260C9">
        <w:rPr>
          <w:b/>
        </w:rPr>
        <w:t xml:space="preserve">26 июля. </w:t>
      </w:r>
    </w:p>
    <w:p w:rsidR="00AA1913" w:rsidRPr="00B260C9" w:rsidRDefault="00AA1913" w:rsidP="00AA1913">
      <w:pPr>
        <w:pStyle w:val="a3"/>
      </w:pPr>
      <w:r w:rsidRPr="00B260C9">
        <w:t>Прибытие в г.Баку</w:t>
      </w:r>
    </w:p>
    <w:p w:rsidR="00AA1913" w:rsidRPr="00B260C9" w:rsidRDefault="00AA1913" w:rsidP="00AA1913">
      <w:pPr>
        <w:pStyle w:val="a3"/>
      </w:pPr>
      <w:r w:rsidRPr="00B260C9">
        <w:t>Встреча в Международном аэропорту им.Г.Алиева. Трансфер в отель</w:t>
      </w:r>
    </w:p>
    <w:p w:rsidR="00AA1913" w:rsidRPr="0060232A" w:rsidRDefault="00AA1913" w:rsidP="00AA1913">
      <w:pPr>
        <w:pStyle w:val="a3"/>
      </w:pPr>
      <w:r w:rsidRPr="00AA1913">
        <w:t>18</w:t>
      </w:r>
      <w:r w:rsidRPr="0060232A">
        <w:t xml:space="preserve">:30-19:20 Трансфер на территорию пляжного комплекса </w:t>
      </w:r>
      <w:r w:rsidR="00BB542F">
        <w:t xml:space="preserve">Sea Breeze </w:t>
      </w:r>
      <w:r w:rsidRPr="0060232A">
        <w:t xml:space="preserve"> в поселке Нардаран. </w:t>
      </w:r>
    </w:p>
    <w:p w:rsidR="00AA1913" w:rsidRPr="00950DF6" w:rsidRDefault="00AA1913" w:rsidP="00AA1913">
      <w:pPr>
        <w:pStyle w:val="a3"/>
      </w:pPr>
      <w:r w:rsidRPr="00950DF6">
        <w:t>20</w:t>
      </w:r>
      <w:r w:rsidRPr="00B260C9">
        <w:t>:00 –</w:t>
      </w:r>
      <w:r w:rsidRPr="00950DF6">
        <w:t>00:00</w:t>
      </w:r>
      <w:r w:rsidRPr="00B260C9">
        <w:t xml:space="preserve"> </w:t>
      </w:r>
      <w:r w:rsidRPr="0060232A">
        <w:t>Концертная программа фестиваля ЖАРА.</w:t>
      </w:r>
      <w:r w:rsidRPr="00950DF6">
        <w:t xml:space="preserve"> Открытие.</w:t>
      </w:r>
    </w:p>
    <w:p w:rsidR="00AA1913" w:rsidRPr="00950DF6" w:rsidRDefault="00AA1913" w:rsidP="00AA1913">
      <w:pPr>
        <w:pStyle w:val="a3"/>
      </w:pPr>
      <w:r w:rsidRPr="00950DF6">
        <w:t>Предварительный список исполнителей:</w:t>
      </w:r>
    </w:p>
    <w:p w:rsidR="00AA1913" w:rsidRPr="00950DF6" w:rsidRDefault="00AA1913" w:rsidP="00AA1913">
      <w:pPr>
        <w:pStyle w:val="a3"/>
      </w:pPr>
      <w:r w:rsidRPr="00950DF6">
        <w:t>MONATİK, LOBODA, EMİN, Григорий Лепс, Ани Лорак, Дима Билан, А Студио, Сергей Лазарев, Глюкоза, Группа Градусы, Настя Каменских, Слава, Алексей Чумаков, Artik&amp;Asti, Нюша, Black Star: Тимати, Егор Крид, МОТ, L One, Клава Кока, Маша Марвин и другие</w:t>
      </w:r>
    </w:p>
    <w:p w:rsidR="00AA1913" w:rsidRPr="00950DF6" w:rsidRDefault="00AA1913" w:rsidP="00AA1913">
      <w:pPr>
        <w:pStyle w:val="a3"/>
      </w:pPr>
      <w:r w:rsidRPr="00950DF6">
        <w:t>00:00-00:40 Обратный трансфер в отель.</w:t>
      </w:r>
    </w:p>
    <w:p w:rsidR="00942F09" w:rsidRDefault="00942F09" w:rsidP="00AA1913">
      <w:pPr>
        <w:pStyle w:val="a3"/>
        <w:rPr>
          <w:b/>
        </w:rPr>
      </w:pPr>
    </w:p>
    <w:p w:rsidR="00AA1913" w:rsidRPr="00B260C9" w:rsidRDefault="00AA1913" w:rsidP="00AA1913">
      <w:pPr>
        <w:pStyle w:val="a3"/>
        <w:rPr>
          <w:b/>
        </w:rPr>
      </w:pPr>
      <w:r w:rsidRPr="00B260C9">
        <w:rPr>
          <w:b/>
        </w:rPr>
        <w:t xml:space="preserve">27 июля. </w:t>
      </w:r>
    </w:p>
    <w:p w:rsidR="00AA1913" w:rsidRDefault="00AA1913" w:rsidP="00AA1913">
      <w:pPr>
        <w:pStyle w:val="a3"/>
      </w:pPr>
      <w:r>
        <w:t>Завтрак в отеле.</w:t>
      </w:r>
    </w:p>
    <w:p w:rsidR="00AA1913" w:rsidRDefault="00AA1913" w:rsidP="00AA1913">
      <w:pPr>
        <w:pStyle w:val="a3"/>
      </w:pPr>
      <w:r>
        <w:t xml:space="preserve">11:00 Встреча в лобби и выезд на </w:t>
      </w:r>
      <w:r w:rsidRPr="00D25D92">
        <w:t>обзорную экскурсию по Баку.</w:t>
      </w:r>
    </w:p>
    <w:p w:rsidR="00AA1913" w:rsidRPr="00D25D92" w:rsidRDefault="00AA1913" w:rsidP="00AA1913">
      <w:pPr>
        <w:pStyle w:val="a3"/>
        <w:jc w:val="both"/>
      </w:pPr>
      <w:r w:rsidRPr="00D25D92">
        <w:t>Обзорная экскурсия по городу Баку предусматривает  краткое знакомство  туристов с прошлым, настоящим и будущим  столицы Азербайджана, ознакомление с памятниками истории и архитектуры  Баку разных эпох, проезд по основным автомагистралям и площадям города с осмотром монументальных и скульптурных памятников, посещение Нагорного парка, со смотровой площадки которого открывается  величественная  панорама Баку.</w:t>
      </w:r>
    </w:p>
    <w:p w:rsidR="00AA1913" w:rsidRPr="00D25D92" w:rsidRDefault="00AA1913" w:rsidP="00AA1913">
      <w:pPr>
        <w:pStyle w:val="a3"/>
        <w:jc w:val="both"/>
      </w:pPr>
      <w:r w:rsidRPr="00D25D92">
        <w:t>Далее вас ждет знакомство с  наиболее ценными и величественными  историко-архитектурными памятниками средневековой части города "Ичери Шахер"(X-XIX в.), которая начинается с главных городских ворот крепостных стен  "Гоша гала гапы" (двойные ворота) и далее следует к  «Археологическому  саду», на территории  которого в ходе  раскопок были обнаружены  остатки строений эпохи бронзы –</w:t>
      </w:r>
      <w:r>
        <w:t xml:space="preserve"> </w:t>
      </w:r>
      <w:r w:rsidRPr="00D25D92">
        <w:t xml:space="preserve">самого раннего поселения на  территории Баку. Затем туристы осмотрят комплекс каравансараев: "Мултани", "Бухара",  "Ханский" и Базарную площадь ( XIV-XVII в.), “Гыз галасы" (Девичью башню) – самое древнее сохранившееся сооружение (символа города Баку), старинные мечети и бани, узкие улочки средневекового города, запечатленные в литературных произведениях и фильмах ( в т.ч.  в фильмах «Брильянтовая рука», «Тегеран 43», «Человек Амфибия»), мастерские и лавки ремесленников, а также антикварные и  сувенирные  магазины. </w:t>
      </w:r>
      <w:r w:rsidRPr="00D25D92">
        <w:lastRenderedPageBreak/>
        <w:t>Желающие посетят и   Музей миниатюрной книги Зарифы Салаховой, в котором экспонируются  свыше 7000 экземпляров миниатюрных изданий, собранных  со всего мира. В заключении экскурсии туристы посетят Комплекс Дворца Ширваншахов (ХV в.)с подробным осмотром всех составляющих комплекс сооружений и музейной экспозиции.</w:t>
      </w:r>
    </w:p>
    <w:p w:rsidR="00AA1913" w:rsidRDefault="00AA1913" w:rsidP="00AA1913">
      <w:pPr>
        <w:pStyle w:val="a3"/>
      </w:pPr>
      <w:r>
        <w:t>Возвращение в отель, свободное время.</w:t>
      </w:r>
    </w:p>
    <w:p w:rsidR="00AA1913" w:rsidRPr="0060232A" w:rsidRDefault="00AA1913" w:rsidP="00AA1913">
      <w:pPr>
        <w:pStyle w:val="a3"/>
      </w:pPr>
      <w:r w:rsidRPr="0060232A">
        <w:t xml:space="preserve">18:30-19:20 Трансфер на территорию пляжного комплекса </w:t>
      </w:r>
      <w:r w:rsidR="00BB542F">
        <w:t xml:space="preserve">Sea Breeze </w:t>
      </w:r>
      <w:r w:rsidRPr="0060232A">
        <w:t xml:space="preserve"> в поселке Нардаран. </w:t>
      </w:r>
    </w:p>
    <w:p w:rsidR="00AA1913" w:rsidRPr="0060232A" w:rsidRDefault="00AA1913" w:rsidP="00AA1913">
      <w:pPr>
        <w:pStyle w:val="a3"/>
      </w:pPr>
      <w:r w:rsidRPr="0060232A">
        <w:t>20:00-00:00 Концертная программа фестиваля ЖАРА.</w:t>
      </w:r>
    </w:p>
    <w:p w:rsidR="00AA1913" w:rsidRPr="0060232A" w:rsidRDefault="00AA1913" w:rsidP="00AA1913">
      <w:pPr>
        <w:pStyle w:val="a3"/>
      </w:pPr>
      <w:r w:rsidRPr="0060232A">
        <w:t>Предварительная программа: юбилейный вечер Леонида Агутина и Валерии, а так же другие исполнители.</w:t>
      </w:r>
    </w:p>
    <w:p w:rsidR="00AA1913" w:rsidRPr="00950DF6" w:rsidRDefault="00AA1913" w:rsidP="00AA1913">
      <w:pPr>
        <w:pStyle w:val="a3"/>
        <w:rPr>
          <w:b/>
        </w:rPr>
      </w:pPr>
    </w:p>
    <w:p w:rsidR="00AA1913" w:rsidRPr="00B260C9" w:rsidRDefault="00AA1913" w:rsidP="00AA1913">
      <w:pPr>
        <w:pStyle w:val="a3"/>
        <w:rPr>
          <w:b/>
        </w:rPr>
      </w:pPr>
      <w:r>
        <w:rPr>
          <w:b/>
        </w:rPr>
        <w:t>28</w:t>
      </w:r>
      <w:r w:rsidRPr="00B260C9">
        <w:rPr>
          <w:b/>
        </w:rPr>
        <w:t xml:space="preserve"> июля. </w:t>
      </w:r>
    </w:p>
    <w:p w:rsidR="00AA1913" w:rsidRDefault="00AA1913" w:rsidP="00AA1913">
      <w:pPr>
        <w:pStyle w:val="a3"/>
      </w:pPr>
      <w:r>
        <w:t>Завтрак в отеле.</w:t>
      </w:r>
    </w:p>
    <w:p w:rsidR="00AA1913" w:rsidRDefault="00AA1913" w:rsidP="00AA1913">
      <w:pPr>
        <w:pStyle w:val="a3"/>
        <w:jc w:val="both"/>
      </w:pPr>
      <w:r>
        <w:t>Свободное время.</w:t>
      </w:r>
    </w:p>
    <w:p w:rsidR="00AA1913" w:rsidRPr="00FB6904" w:rsidRDefault="00AA1913" w:rsidP="00AA1913">
      <w:pPr>
        <w:pStyle w:val="a3"/>
        <w:jc w:val="both"/>
        <w:rPr>
          <w:rFonts w:ascii="Arial" w:hAnsi="Arial" w:cs="Arial"/>
          <w:color w:val="AAAAAA"/>
          <w:sz w:val="21"/>
          <w:szCs w:val="21"/>
        </w:rPr>
      </w:pPr>
      <w:r>
        <w:t>15:00 Выезд на э</w:t>
      </w:r>
      <w:r w:rsidRPr="00FB6904">
        <w:t>кскурси</w:t>
      </w:r>
      <w:r>
        <w:t>ю</w:t>
      </w:r>
      <w:r w:rsidRPr="00FB6904">
        <w:t xml:space="preserve"> к природным и историко-архитектурным объектам на Абшеронском полуострове (окрестности Баку в радиусе до 50 км.) к месту выхода природных горючих газов на горе Янардаг и к старым нефтепромыслам, а также осмотр средневекового башенного замка в поселке Рамана, действующей мечети в поселке Амираджан и храма индийских огнепоклонников «Атэшгях» в поселке Сураханы. </w:t>
      </w:r>
    </w:p>
    <w:p w:rsidR="00AA1913" w:rsidRPr="00AA1913" w:rsidRDefault="00AA1913" w:rsidP="00AA1913">
      <w:pPr>
        <w:pStyle w:val="a3"/>
      </w:pPr>
      <w:r w:rsidRPr="00AA1913">
        <w:t xml:space="preserve">18:30-19:20 Трансфер на территорию пляжного комплекса </w:t>
      </w:r>
      <w:r w:rsidR="00BB542F">
        <w:t xml:space="preserve">Sea Breeze </w:t>
      </w:r>
      <w:r w:rsidRPr="00AA1913">
        <w:t xml:space="preserve"> в поселке Нардаран. </w:t>
      </w:r>
    </w:p>
    <w:p w:rsidR="00AA1913" w:rsidRPr="00AA1913" w:rsidRDefault="00AA1913" w:rsidP="00AA1913">
      <w:pPr>
        <w:pStyle w:val="a3"/>
      </w:pPr>
      <w:r w:rsidRPr="00AA1913">
        <w:t>20:00-00:00 Концертная программа фестиваля ЖАРА.</w:t>
      </w:r>
    </w:p>
    <w:p w:rsidR="00AA1913" w:rsidRPr="00AA1913" w:rsidRDefault="00AA1913" w:rsidP="00AA1913">
      <w:pPr>
        <w:pStyle w:val="a3"/>
      </w:pPr>
      <w:r w:rsidRPr="00AA1913">
        <w:t>00:00-00:40 Обратный трансфер в отель.</w:t>
      </w:r>
    </w:p>
    <w:p w:rsidR="00775769" w:rsidRDefault="00775769" w:rsidP="00775769">
      <w:pPr>
        <w:pStyle w:val="a3"/>
        <w:rPr>
          <w:b/>
        </w:rPr>
      </w:pPr>
    </w:p>
    <w:p w:rsidR="00775769" w:rsidRPr="00B260C9" w:rsidRDefault="00775769" w:rsidP="00775769">
      <w:pPr>
        <w:pStyle w:val="a3"/>
        <w:rPr>
          <w:b/>
        </w:rPr>
      </w:pPr>
      <w:r>
        <w:rPr>
          <w:b/>
        </w:rPr>
        <w:t>29</w:t>
      </w:r>
      <w:r w:rsidRPr="00B260C9">
        <w:rPr>
          <w:b/>
        </w:rPr>
        <w:t xml:space="preserve"> июля. </w:t>
      </w:r>
    </w:p>
    <w:p w:rsidR="00775769" w:rsidRDefault="00775769" w:rsidP="00775769">
      <w:pPr>
        <w:pStyle w:val="a3"/>
      </w:pPr>
      <w:r>
        <w:t>Завтрак в отеле.</w:t>
      </w:r>
    </w:p>
    <w:p w:rsidR="00775769" w:rsidRDefault="00775769" w:rsidP="00775769">
      <w:pPr>
        <w:pStyle w:val="a3"/>
        <w:jc w:val="both"/>
      </w:pPr>
      <w:r>
        <w:t>Свободное время для самостоятельного знакомства с городом.</w:t>
      </w:r>
    </w:p>
    <w:p w:rsidR="00C473C5" w:rsidRPr="00C473C5" w:rsidRDefault="00C473C5" w:rsidP="00C473C5">
      <w:pPr>
        <w:pStyle w:val="a3"/>
      </w:pPr>
      <w:r w:rsidRPr="00C473C5">
        <w:t xml:space="preserve">18:30-19:20 Трансфер на территорию пляжного комплекса </w:t>
      </w:r>
      <w:r w:rsidR="00BB542F">
        <w:t xml:space="preserve">Sea Breeze </w:t>
      </w:r>
      <w:r w:rsidRPr="00C473C5">
        <w:t xml:space="preserve"> в поселке Нардаран. </w:t>
      </w:r>
    </w:p>
    <w:p w:rsidR="00C473C5" w:rsidRPr="00C473C5" w:rsidRDefault="00C473C5" w:rsidP="00C473C5">
      <w:pPr>
        <w:pStyle w:val="a3"/>
      </w:pPr>
      <w:r w:rsidRPr="00C473C5">
        <w:t>20:00-00:00 Концертная программа фестиваля ЖАРА. Закрытие фестиваля.</w:t>
      </w:r>
    </w:p>
    <w:p w:rsidR="00C473C5" w:rsidRPr="00C473C5" w:rsidRDefault="00C473C5" w:rsidP="00C473C5">
      <w:pPr>
        <w:pStyle w:val="a3"/>
      </w:pPr>
      <w:r w:rsidRPr="00C473C5">
        <w:t xml:space="preserve">Предварительная программа: творческий вечер Валерия Меладзе, Юрия Антонова и Любви Успенской </w:t>
      </w:r>
    </w:p>
    <w:p w:rsidR="00C473C5" w:rsidRPr="00C473C5" w:rsidRDefault="00C473C5" w:rsidP="00C473C5">
      <w:pPr>
        <w:pStyle w:val="a3"/>
      </w:pPr>
      <w:r w:rsidRPr="00C473C5">
        <w:t>00:00-00:40 Обратный трансфер в отель.</w:t>
      </w:r>
    </w:p>
    <w:p w:rsidR="00775769" w:rsidRDefault="00775769" w:rsidP="00775769">
      <w:pPr>
        <w:pStyle w:val="a3"/>
        <w:rPr>
          <w:b/>
        </w:rPr>
      </w:pPr>
    </w:p>
    <w:p w:rsidR="00775769" w:rsidRPr="00B260C9" w:rsidRDefault="00775769" w:rsidP="00775769">
      <w:pPr>
        <w:pStyle w:val="a3"/>
        <w:rPr>
          <w:b/>
        </w:rPr>
      </w:pPr>
      <w:r>
        <w:rPr>
          <w:b/>
        </w:rPr>
        <w:t>30</w:t>
      </w:r>
      <w:r w:rsidRPr="00B260C9">
        <w:rPr>
          <w:b/>
        </w:rPr>
        <w:t xml:space="preserve"> июля</w:t>
      </w:r>
      <w:r w:rsidR="00C42585" w:rsidRPr="00C42585">
        <w:rPr>
          <w:b/>
        </w:rPr>
        <w:t xml:space="preserve"> – 01 августа</w:t>
      </w:r>
      <w:r w:rsidRPr="00B260C9">
        <w:rPr>
          <w:b/>
        </w:rPr>
        <w:t xml:space="preserve">. </w:t>
      </w:r>
    </w:p>
    <w:p w:rsidR="00C42585" w:rsidRDefault="00C42585" w:rsidP="00775769">
      <w:pPr>
        <w:pStyle w:val="a3"/>
      </w:pPr>
      <w:r>
        <w:t>Свободные дни для самостоятельного знакомства с городом.</w:t>
      </w:r>
    </w:p>
    <w:p w:rsidR="00775769" w:rsidRDefault="00775769" w:rsidP="00775769">
      <w:pPr>
        <w:pStyle w:val="a3"/>
      </w:pPr>
      <w:r>
        <w:t>Завтрак в отеле.</w:t>
      </w:r>
    </w:p>
    <w:p w:rsidR="00C42585" w:rsidRDefault="00C42585" w:rsidP="00775769">
      <w:pPr>
        <w:pStyle w:val="a3"/>
      </w:pPr>
    </w:p>
    <w:p w:rsidR="00C42585" w:rsidRPr="00C42585" w:rsidRDefault="00C42585" w:rsidP="00775769">
      <w:pPr>
        <w:pStyle w:val="a3"/>
        <w:rPr>
          <w:b/>
        </w:rPr>
      </w:pPr>
      <w:bookmarkStart w:id="0" w:name="_GoBack"/>
      <w:r w:rsidRPr="00C42585">
        <w:rPr>
          <w:b/>
        </w:rPr>
        <w:t>02 августа.</w:t>
      </w:r>
    </w:p>
    <w:bookmarkEnd w:id="0"/>
    <w:p w:rsidR="00775769" w:rsidRDefault="00775769" w:rsidP="00775769">
      <w:pPr>
        <w:pStyle w:val="a3"/>
      </w:pPr>
      <w:r>
        <w:t>Освобождение номеров до 12:00</w:t>
      </w:r>
    </w:p>
    <w:p w:rsidR="00775769" w:rsidRDefault="00775769" w:rsidP="00775769">
      <w:pPr>
        <w:pStyle w:val="a3"/>
      </w:pPr>
      <w:r>
        <w:t>Трансфер в аэропорт.</w:t>
      </w:r>
    </w:p>
    <w:p w:rsidR="00AC39E5" w:rsidRPr="001760A5" w:rsidRDefault="00AC39E5" w:rsidP="00A824E7">
      <w:r w:rsidRPr="005840A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39E5" w:rsidRPr="001760A5" w:rsidRDefault="00AC39E5" w:rsidP="00AC39E5">
      <w:pPr>
        <w:pStyle w:val="a6"/>
        <w:ind w:left="0"/>
        <w:jc w:val="both"/>
        <w:rPr>
          <w:rFonts w:ascii="Tahoma" w:hAnsi="Tahoma" w:cs="Tahoma"/>
          <w:b/>
          <w:color w:val="002060"/>
          <w:sz w:val="16"/>
          <w:szCs w:val="16"/>
        </w:rPr>
      </w:pPr>
      <w:r w:rsidRPr="000F036B">
        <w:rPr>
          <w:rFonts w:ascii="Tahoma" w:hAnsi="Tahoma" w:cs="Tahoma"/>
          <w:b/>
          <w:color w:val="002060"/>
          <w:sz w:val="16"/>
          <w:szCs w:val="16"/>
        </w:rPr>
        <w:t>Стоимость включает:</w:t>
      </w:r>
    </w:p>
    <w:p w:rsidR="006B3D3E" w:rsidRPr="000F036B" w:rsidRDefault="006B3D3E" w:rsidP="006B3D3E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2060"/>
          <w:sz w:val="16"/>
          <w:szCs w:val="16"/>
        </w:rPr>
      </w:pPr>
      <w:r>
        <w:rPr>
          <w:rFonts w:ascii="Tahoma" w:hAnsi="Tahoma" w:cs="Tahoma"/>
          <w:color w:val="002060"/>
          <w:sz w:val="16"/>
          <w:szCs w:val="16"/>
        </w:rPr>
        <w:t>Входные билеты на Международный фестиваль «ЖАРА» в указанные даты</w:t>
      </w:r>
    </w:p>
    <w:p w:rsidR="00AC39E5" w:rsidRPr="000F036B" w:rsidRDefault="00AC39E5" w:rsidP="00AC39E5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 xml:space="preserve">Завтраки </w:t>
      </w:r>
    </w:p>
    <w:p w:rsidR="00AC39E5" w:rsidRDefault="00AC39E5" w:rsidP="00AC39E5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 xml:space="preserve">Комфортабельный транспорт во время экскурсий </w:t>
      </w:r>
    </w:p>
    <w:p w:rsidR="00AC39E5" w:rsidRPr="000F036B" w:rsidRDefault="00AC39E5" w:rsidP="00AC39E5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2060"/>
          <w:sz w:val="16"/>
          <w:szCs w:val="16"/>
        </w:rPr>
      </w:pPr>
      <w:r>
        <w:rPr>
          <w:rFonts w:ascii="Tahoma" w:hAnsi="Tahoma" w:cs="Tahoma"/>
          <w:color w:val="002060"/>
          <w:sz w:val="16"/>
          <w:szCs w:val="16"/>
        </w:rPr>
        <w:t>Все трансферы по программе</w:t>
      </w:r>
      <w:r w:rsidRPr="000F036B">
        <w:rPr>
          <w:rFonts w:ascii="Tahoma" w:hAnsi="Tahoma" w:cs="Tahoma"/>
          <w:color w:val="002060"/>
          <w:sz w:val="16"/>
          <w:szCs w:val="16"/>
        </w:rPr>
        <w:t xml:space="preserve"> </w:t>
      </w:r>
    </w:p>
    <w:p w:rsidR="00AC39E5" w:rsidRDefault="00AC39E5" w:rsidP="00AC39E5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 xml:space="preserve">Услуги русскоговорящего гида </w:t>
      </w:r>
      <w:r w:rsidR="006B3D3E">
        <w:rPr>
          <w:rFonts w:ascii="Tahoma" w:hAnsi="Tahoma" w:cs="Tahoma"/>
          <w:color w:val="002060"/>
          <w:sz w:val="16"/>
          <w:szCs w:val="16"/>
        </w:rPr>
        <w:t>во время экскурсия</w:t>
      </w:r>
    </w:p>
    <w:p w:rsidR="00AC39E5" w:rsidRPr="004B42B7" w:rsidRDefault="00AC39E5" w:rsidP="00AC39E5">
      <w:pPr>
        <w:pStyle w:val="a6"/>
        <w:numPr>
          <w:ilvl w:val="0"/>
          <w:numId w:val="1"/>
        </w:numPr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 xml:space="preserve">Входные билеты в указанные </w:t>
      </w:r>
      <w:r w:rsidRPr="004B42B7">
        <w:rPr>
          <w:rFonts w:ascii="Tahoma" w:hAnsi="Tahoma" w:cs="Tahoma"/>
          <w:color w:val="002060"/>
          <w:sz w:val="16"/>
          <w:szCs w:val="16"/>
        </w:rPr>
        <w:t xml:space="preserve">музеи </w:t>
      </w:r>
    </w:p>
    <w:p w:rsidR="00AC39E5" w:rsidRPr="007E298B" w:rsidRDefault="00AC39E5" w:rsidP="00AC39E5">
      <w:pPr>
        <w:pStyle w:val="a6"/>
        <w:ind w:left="2"/>
        <w:jc w:val="both"/>
        <w:rPr>
          <w:rFonts w:ascii="Tahoma" w:hAnsi="Tahoma" w:cs="Tahoma"/>
          <w:b/>
          <w:color w:val="1F497D"/>
          <w:sz w:val="16"/>
          <w:szCs w:val="16"/>
        </w:rPr>
      </w:pPr>
    </w:p>
    <w:p w:rsidR="00AC39E5" w:rsidRPr="000F036B" w:rsidRDefault="00AC39E5" w:rsidP="00AC39E5">
      <w:pPr>
        <w:pStyle w:val="a6"/>
        <w:ind w:left="2"/>
        <w:jc w:val="both"/>
        <w:rPr>
          <w:rFonts w:ascii="Tahoma" w:hAnsi="Tahoma" w:cs="Tahoma"/>
          <w:b/>
          <w:color w:val="002060"/>
          <w:sz w:val="16"/>
          <w:szCs w:val="16"/>
          <w:lang w:val="en-US"/>
        </w:rPr>
      </w:pPr>
      <w:r w:rsidRPr="000F036B">
        <w:rPr>
          <w:rFonts w:ascii="Tahoma" w:hAnsi="Tahoma" w:cs="Tahoma"/>
          <w:b/>
          <w:color w:val="002060"/>
          <w:sz w:val="16"/>
          <w:szCs w:val="16"/>
        </w:rPr>
        <w:t>Стоимость не включает:</w:t>
      </w:r>
    </w:p>
    <w:p w:rsidR="00AC39E5" w:rsidRPr="000F036B" w:rsidRDefault="00AC39E5" w:rsidP="00AC39E5">
      <w:pPr>
        <w:pStyle w:val="a6"/>
        <w:numPr>
          <w:ilvl w:val="0"/>
          <w:numId w:val="2"/>
        </w:numPr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>Обеды и ужины</w:t>
      </w:r>
    </w:p>
    <w:p w:rsidR="00AC39E5" w:rsidRPr="000F036B" w:rsidRDefault="00AC39E5" w:rsidP="00AC39E5">
      <w:pPr>
        <w:pStyle w:val="a6"/>
        <w:numPr>
          <w:ilvl w:val="0"/>
          <w:numId w:val="2"/>
        </w:numPr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 xml:space="preserve">Алкогольные напитки </w:t>
      </w:r>
    </w:p>
    <w:p w:rsidR="00AC39E5" w:rsidRPr="000F036B" w:rsidRDefault="00AC39E5" w:rsidP="00AC39E5">
      <w:pPr>
        <w:pStyle w:val="a6"/>
        <w:numPr>
          <w:ilvl w:val="0"/>
          <w:numId w:val="2"/>
        </w:numPr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 xml:space="preserve">Дополнительные расходы гостей в гостинице </w:t>
      </w:r>
    </w:p>
    <w:p w:rsidR="00AC39E5" w:rsidRPr="000F036B" w:rsidRDefault="00AC39E5" w:rsidP="00AC39E5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  <w:r w:rsidRPr="000F036B">
        <w:rPr>
          <w:rFonts w:ascii="Tahoma" w:hAnsi="Tahoma" w:cs="Tahoma"/>
          <w:color w:val="002060"/>
          <w:sz w:val="16"/>
          <w:szCs w:val="16"/>
        </w:rPr>
        <w:t xml:space="preserve">Платы за фото и видео съемку в музеях </w:t>
      </w:r>
    </w:p>
    <w:p w:rsidR="001760A5" w:rsidRDefault="001760A5" w:rsidP="001760A5">
      <w:pPr>
        <w:rPr>
          <w:rFonts w:ascii="Tahoma" w:hAnsi="Tahoma" w:cs="Tahoma"/>
          <w:b/>
          <w:color w:val="002060"/>
          <w:sz w:val="16"/>
          <w:szCs w:val="16"/>
          <w:lang w:val="en-US"/>
        </w:rPr>
      </w:pPr>
    </w:p>
    <w:sectPr w:rsidR="001760A5" w:rsidSect="00942F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CFD"/>
    <w:multiLevelType w:val="multilevel"/>
    <w:tmpl w:val="718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C6793"/>
    <w:multiLevelType w:val="hybridMultilevel"/>
    <w:tmpl w:val="A2C02D50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>
    <w:nsid w:val="57192817"/>
    <w:multiLevelType w:val="hybridMultilevel"/>
    <w:tmpl w:val="82FA1874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7F7591"/>
    <w:rsid w:val="00031257"/>
    <w:rsid w:val="000559B5"/>
    <w:rsid w:val="00164954"/>
    <w:rsid w:val="001760A5"/>
    <w:rsid w:val="001830AF"/>
    <w:rsid w:val="001A1A75"/>
    <w:rsid w:val="002D2C4A"/>
    <w:rsid w:val="00324773"/>
    <w:rsid w:val="0032765F"/>
    <w:rsid w:val="00354678"/>
    <w:rsid w:val="004B42B7"/>
    <w:rsid w:val="00597CE1"/>
    <w:rsid w:val="0060232A"/>
    <w:rsid w:val="00606029"/>
    <w:rsid w:val="00673095"/>
    <w:rsid w:val="006B3D3E"/>
    <w:rsid w:val="00775769"/>
    <w:rsid w:val="007B5C59"/>
    <w:rsid w:val="007F7591"/>
    <w:rsid w:val="00853B15"/>
    <w:rsid w:val="00863BBD"/>
    <w:rsid w:val="008B32FC"/>
    <w:rsid w:val="00942F09"/>
    <w:rsid w:val="00950DF6"/>
    <w:rsid w:val="00993D0C"/>
    <w:rsid w:val="00995791"/>
    <w:rsid w:val="009F7C98"/>
    <w:rsid w:val="00A824E7"/>
    <w:rsid w:val="00AA1913"/>
    <w:rsid w:val="00AB6285"/>
    <w:rsid w:val="00AC39E5"/>
    <w:rsid w:val="00AD3C23"/>
    <w:rsid w:val="00AD6229"/>
    <w:rsid w:val="00B16CF4"/>
    <w:rsid w:val="00B260C9"/>
    <w:rsid w:val="00BB542F"/>
    <w:rsid w:val="00C12195"/>
    <w:rsid w:val="00C260CD"/>
    <w:rsid w:val="00C42585"/>
    <w:rsid w:val="00C473C5"/>
    <w:rsid w:val="00D83C7E"/>
    <w:rsid w:val="00DB0B20"/>
    <w:rsid w:val="00DC0C90"/>
    <w:rsid w:val="00DD4CF4"/>
    <w:rsid w:val="00DE5E82"/>
    <w:rsid w:val="00E25C51"/>
    <w:rsid w:val="00ED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0"/>
  </w:style>
  <w:style w:type="paragraph" w:styleId="4">
    <w:name w:val="heading 4"/>
    <w:basedOn w:val="a"/>
    <w:link w:val="40"/>
    <w:uiPriority w:val="9"/>
    <w:qFormat/>
    <w:rsid w:val="00B26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260C9"/>
    <w:pPr>
      <w:spacing w:after="0" w:line="240" w:lineRule="auto"/>
    </w:pPr>
  </w:style>
  <w:style w:type="character" w:styleId="a4">
    <w:name w:val="Hyperlink"/>
    <w:rsid w:val="00DB0B20"/>
    <w:rPr>
      <w:color w:val="0000FF"/>
      <w:u w:val="single"/>
    </w:rPr>
  </w:style>
  <w:style w:type="paragraph" w:styleId="a5">
    <w:name w:val="Normal (Web)"/>
    <w:basedOn w:val="a"/>
    <w:uiPriority w:val="99"/>
    <w:rsid w:val="00D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0B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0"/>
  </w:style>
  <w:style w:type="paragraph" w:styleId="4">
    <w:name w:val="heading 4"/>
    <w:basedOn w:val="a"/>
    <w:link w:val="40"/>
    <w:uiPriority w:val="9"/>
    <w:qFormat/>
    <w:rsid w:val="00B26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6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260C9"/>
    <w:pPr>
      <w:spacing w:after="0" w:line="240" w:lineRule="auto"/>
    </w:pPr>
  </w:style>
  <w:style w:type="character" w:styleId="a4">
    <w:name w:val="Hyperlink"/>
    <w:rsid w:val="00DB0B20"/>
    <w:rPr>
      <w:color w:val="0000FF"/>
      <w:u w:val="single"/>
    </w:rPr>
  </w:style>
  <w:style w:type="paragraph" w:styleId="a5">
    <w:name w:val="Normal (Web)"/>
    <w:basedOn w:val="a"/>
    <w:uiPriority w:val="99"/>
    <w:rsid w:val="00DB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0B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Elchin Kadirov</dc:creator>
  <cp:lastModifiedBy>m3-118</cp:lastModifiedBy>
  <cp:revision>2</cp:revision>
  <dcterms:created xsi:type="dcterms:W3CDTF">2018-05-04T07:23:00Z</dcterms:created>
  <dcterms:modified xsi:type="dcterms:W3CDTF">2018-05-04T07:23:00Z</dcterms:modified>
</cp:coreProperties>
</file>